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17733" w14:textId="77777777" w:rsidR="00002E6E" w:rsidRPr="00D16693" w:rsidRDefault="002E2093" w:rsidP="00071570">
      <w:pPr>
        <w:spacing w:after="0" w:line="240" w:lineRule="auto"/>
        <w:jc w:val="center"/>
        <w:rPr>
          <w:rFonts w:ascii="Arial" w:hAnsi="Arial" w:cs="Arial"/>
          <w:b/>
          <w:sz w:val="24"/>
          <w:szCs w:val="24"/>
        </w:rPr>
      </w:pPr>
      <w:r w:rsidRPr="00D16693">
        <w:rPr>
          <w:rFonts w:ascii="Arial" w:hAnsi="Arial" w:cs="Arial"/>
          <w:b/>
          <w:sz w:val="24"/>
          <w:szCs w:val="24"/>
        </w:rPr>
        <w:t>Sherman Public Library Board</w:t>
      </w:r>
    </w:p>
    <w:p w14:paraId="0406D0AC" w14:textId="77777777" w:rsidR="002E2093" w:rsidRPr="00D16693" w:rsidRDefault="002E2093" w:rsidP="00071570">
      <w:pPr>
        <w:spacing w:after="0" w:line="240" w:lineRule="auto"/>
        <w:jc w:val="center"/>
        <w:rPr>
          <w:rFonts w:ascii="Arial" w:hAnsi="Arial" w:cs="Arial"/>
          <w:b/>
          <w:sz w:val="24"/>
          <w:szCs w:val="24"/>
        </w:rPr>
      </w:pPr>
      <w:r w:rsidRPr="00D16693">
        <w:rPr>
          <w:rFonts w:ascii="Arial" w:hAnsi="Arial" w:cs="Arial"/>
          <w:b/>
          <w:sz w:val="24"/>
          <w:szCs w:val="24"/>
        </w:rPr>
        <w:t>Regular Meeting</w:t>
      </w:r>
    </w:p>
    <w:p w14:paraId="1480149A" w14:textId="77777777" w:rsidR="002E2093" w:rsidRPr="00D16693" w:rsidRDefault="002E2093" w:rsidP="00071570">
      <w:pPr>
        <w:spacing w:after="0" w:line="240" w:lineRule="auto"/>
        <w:jc w:val="center"/>
        <w:rPr>
          <w:rFonts w:ascii="Arial" w:hAnsi="Arial" w:cs="Arial"/>
          <w:b/>
          <w:sz w:val="24"/>
          <w:szCs w:val="24"/>
        </w:rPr>
      </w:pPr>
      <w:r w:rsidRPr="00D16693">
        <w:rPr>
          <w:rFonts w:ascii="Arial" w:hAnsi="Arial" w:cs="Arial"/>
          <w:b/>
          <w:sz w:val="24"/>
          <w:szCs w:val="24"/>
        </w:rPr>
        <w:t>Board of Trustees</w:t>
      </w:r>
    </w:p>
    <w:p w14:paraId="10A321AE" w14:textId="070449DF" w:rsidR="002E2093" w:rsidRPr="00D16693" w:rsidRDefault="79B18457" w:rsidP="79B18457">
      <w:pPr>
        <w:spacing w:after="0" w:line="240" w:lineRule="auto"/>
        <w:jc w:val="center"/>
        <w:rPr>
          <w:rFonts w:ascii="Arial" w:hAnsi="Arial" w:cs="Arial"/>
          <w:b/>
          <w:bCs/>
          <w:sz w:val="24"/>
          <w:szCs w:val="24"/>
        </w:rPr>
      </w:pPr>
      <w:r w:rsidRPr="79B18457">
        <w:rPr>
          <w:rFonts w:ascii="Arial" w:hAnsi="Arial" w:cs="Arial"/>
          <w:b/>
          <w:bCs/>
          <w:sz w:val="24"/>
          <w:szCs w:val="24"/>
        </w:rPr>
        <w:t xml:space="preserve"> March 20, 2019</w:t>
      </w:r>
    </w:p>
    <w:p w14:paraId="5D4FB97F" w14:textId="77777777" w:rsidR="00A54F01" w:rsidRPr="00D16693" w:rsidRDefault="00A54F01" w:rsidP="00A54F01">
      <w:pPr>
        <w:spacing w:after="0" w:line="240" w:lineRule="auto"/>
        <w:jc w:val="center"/>
        <w:rPr>
          <w:rFonts w:ascii="Arial" w:hAnsi="Arial" w:cs="Arial"/>
          <w:b/>
          <w:sz w:val="24"/>
          <w:szCs w:val="24"/>
        </w:rPr>
      </w:pPr>
    </w:p>
    <w:p w14:paraId="568C1A32" w14:textId="3FDC53A6" w:rsidR="002E2093" w:rsidRDefault="79B18457" w:rsidP="79B18457">
      <w:pPr>
        <w:spacing w:after="0" w:line="240" w:lineRule="auto"/>
        <w:rPr>
          <w:rFonts w:ascii="Arial" w:hAnsi="Arial" w:cs="Arial"/>
          <w:sz w:val="24"/>
          <w:szCs w:val="24"/>
        </w:rPr>
      </w:pPr>
      <w:r w:rsidRPr="79B18457">
        <w:rPr>
          <w:rFonts w:ascii="Arial" w:hAnsi="Arial" w:cs="Arial"/>
          <w:sz w:val="24"/>
          <w:szCs w:val="24"/>
        </w:rPr>
        <w:t xml:space="preserve">The regular monthly meeting of the Sherman Public Library Board convened at 5:00 p.m.  Present were Library Director Rachel Kocis and Board members Julie Horton, Dave Grimm, Brian Manci, Courtney Westlake, and Elizabeth Heubner.  </w:t>
      </w:r>
    </w:p>
    <w:p w14:paraId="2EBC7734" w14:textId="77777777" w:rsidR="00A338BF" w:rsidRPr="00D16693" w:rsidRDefault="00A338BF" w:rsidP="00AA187E">
      <w:pPr>
        <w:spacing w:after="0" w:line="240" w:lineRule="auto"/>
        <w:rPr>
          <w:rFonts w:ascii="Arial" w:hAnsi="Arial" w:cs="Arial"/>
          <w:b/>
          <w:sz w:val="24"/>
          <w:szCs w:val="24"/>
          <w:u w:val="single"/>
        </w:rPr>
      </w:pPr>
    </w:p>
    <w:p w14:paraId="5BC251B5" w14:textId="4A7C9656" w:rsidR="003343E7" w:rsidRPr="00D16693" w:rsidRDefault="79B18457" w:rsidP="79B18457">
      <w:pPr>
        <w:spacing w:after="0" w:line="240" w:lineRule="auto"/>
        <w:rPr>
          <w:rFonts w:ascii="Arial" w:hAnsi="Arial" w:cs="Arial"/>
          <w:sz w:val="24"/>
          <w:szCs w:val="24"/>
        </w:rPr>
      </w:pPr>
      <w:r w:rsidRPr="79B18457">
        <w:rPr>
          <w:rFonts w:ascii="Arial" w:hAnsi="Arial" w:cs="Arial"/>
          <w:b/>
          <w:bCs/>
          <w:sz w:val="24"/>
          <w:szCs w:val="24"/>
          <w:u w:val="single"/>
        </w:rPr>
        <w:t xml:space="preserve">Items not for Consideration on the Agenda: </w:t>
      </w:r>
      <w:r w:rsidRPr="79B18457">
        <w:rPr>
          <w:rFonts w:ascii="Arial" w:hAnsi="Arial" w:cs="Arial"/>
          <w:sz w:val="24"/>
          <w:szCs w:val="24"/>
        </w:rPr>
        <w:t xml:space="preserve"> None</w:t>
      </w:r>
    </w:p>
    <w:p w14:paraId="5BC0D41B" w14:textId="1A81F344" w:rsidR="003343E7" w:rsidRPr="00D16693" w:rsidRDefault="003343E7" w:rsidP="79B18457">
      <w:pPr>
        <w:spacing w:after="0" w:line="240" w:lineRule="auto"/>
        <w:rPr>
          <w:rFonts w:ascii="Arial" w:hAnsi="Arial" w:cs="Arial"/>
          <w:b/>
          <w:bCs/>
          <w:sz w:val="24"/>
          <w:szCs w:val="24"/>
          <w:u w:val="single"/>
        </w:rPr>
      </w:pPr>
    </w:p>
    <w:p w14:paraId="0F35D3AB" w14:textId="210A55BC" w:rsidR="003343E7" w:rsidRPr="00D16693" w:rsidRDefault="79B18457" w:rsidP="79B18457">
      <w:pPr>
        <w:spacing w:after="0" w:line="240" w:lineRule="auto"/>
        <w:rPr>
          <w:rFonts w:ascii="Arial" w:hAnsi="Arial" w:cs="Arial"/>
          <w:sz w:val="24"/>
          <w:szCs w:val="24"/>
        </w:rPr>
      </w:pPr>
      <w:r w:rsidRPr="79B18457">
        <w:rPr>
          <w:rFonts w:ascii="Arial" w:hAnsi="Arial" w:cs="Arial"/>
          <w:b/>
          <w:bCs/>
          <w:sz w:val="24"/>
          <w:szCs w:val="24"/>
          <w:u w:val="single"/>
        </w:rPr>
        <w:t>Secretary’s Report:</w:t>
      </w:r>
      <w:r w:rsidRPr="79B18457">
        <w:rPr>
          <w:rFonts w:ascii="Arial" w:hAnsi="Arial" w:cs="Arial"/>
          <w:sz w:val="24"/>
          <w:szCs w:val="24"/>
        </w:rPr>
        <w:t xml:space="preserve">  It was moved by Brian Manci and seconded by Julie Horton to approve the minutes from the January 2019 regular meeting. The motion was approved by a unanimous vote.  </w:t>
      </w:r>
    </w:p>
    <w:p w14:paraId="1F060F6E" w14:textId="77777777" w:rsidR="00AA187E" w:rsidRPr="00D16693" w:rsidRDefault="00AA187E" w:rsidP="00AA187E">
      <w:pPr>
        <w:spacing w:after="0" w:line="240" w:lineRule="auto"/>
        <w:rPr>
          <w:rFonts w:ascii="Arial" w:hAnsi="Arial" w:cs="Arial"/>
          <w:b/>
          <w:sz w:val="24"/>
          <w:szCs w:val="24"/>
          <w:u w:val="single"/>
        </w:rPr>
      </w:pPr>
    </w:p>
    <w:p w14:paraId="468AAD4D" w14:textId="05B2DE7D" w:rsidR="008D531B" w:rsidRDefault="79B18457" w:rsidP="79B18457">
      <w:pPr>
        <w:spacing w:after="0" w:line="240" w:lineRule="auto"/>
        <w:rPr>
          <w:rFonts w:ascii="Arial" w:hAnsi="Arial" w:cs="Arial"/>
          <w:sz w:val="24"/>
          <w:szCs w:val="24"/>
        </w:rPr>
      </w:pPr>
      <w:r w:rsidRPr="79B18457">
        <w:rPr>
          <w:rFonts w:ascii="Arial" w:hAnsi="Arial" w:cs="Arial"/>
          <w:b/>
          <w:bCs/>
          <w:sz w:val="24"/>
          <w:szCs w:val="24"/>
          <w:u w:val="single"/>
        </w:rPr>
        <w:t xml:space="preserve">Treasurers/Financial Report: </w:t>
      </w:r>
      <w:r w:rsidRPr="79B18457">
        <w:rPr>
          <w:rFonts w:ascii="Arial" w:hAnsi="Arial" w:cs="Arial"/>
          <w:sz w:val="24"/>
          <w:szCs w:val="24"/>
        </w:rPr>
        <w:t xml:space="preserve"> Dave Grimm made a motion to accept the Treasurer’s Report and to pay the bills.  Courtney Westlake seconded the motion, and the motion carried by a unanimous voice vote.   Brian Manci made a motion to pay the mortgage payment from the Special Reserves account.  Julie Horton seconded the motion and a unanimous voice vote in favor was taken. </w:t>
      </w:r>
    </w:p>
    <w:p w14:paraId="5127419B" w14:textId="77777777" w:rsidR="00475E8F" w:rsidRPr="00D16693" w:rsidRDefault="00475E8F" w:rsidP="00AA187E">
      <w:pPr>
        <w:spacing w:after="0" w:line="240" w:lineRule="auto"/>
        <w:rPr>
          <w:rFonts w:ascii="Arial" w:hAnsi="Arial" w:cs="Arial"/>
          <w:sz w:val="24"/>
          <w:szCs w:val="24"/>
        </w:rPr>
      </w:pPr>
    </w:p>
    <w:p w14:paraId="6A0CC0F5" w14:textId="42EC4554" w:rsidR="00C95433" w:rsidRPr="00D16693" w:rsidRDefault="00212191" w:rsidP="79B18457">
      <w:pPr>
        <w:autoSpaceDE w:val="0"/>
        <w:autoSpaceDN w:val="0"/>
        <w:spacing w:after="0" w:line="240" w:lineRule="auto"/>
        <w:rPr>
          <w:rFonts w:ascii="Arial" w:eastAsia="Times New Roman" w:hAnsi="Arial" w:cs="Arial"/>
          <w:b/>
          <w:bCs/>
          <w:sz w:val="24"/>
          <w:szCs w:val="24"/>
        </w:rPr>
      </w:pPr>
      <w:r w:rsidRPr="79B18457">
        <w:rPr>
          <w:rFonts w:ascii="Arial" w:hAnsi="Arial" w:cs="Arial"/>
          <w:b/>
          <w:bCs/>
          <w:sz w:val="24"/>
          <w:szCs w:val="24"/>
          <w:u w:val="single"/>
        </w:rPr>
        <w:t>Librarian’s Report:</w:t>
      </w:r>
      <w:r w:rsidRPr="00D16693">
        <w:rPr>
          <w:rFonts w:ascii="Arial" w:hAnsi="Arial" w:cs="Arial"/>
          <w:sz w:val="24"/>
          <w:szCs w:val="24"/>
        </w:rPr>
        <w:t xml:space="preserve">  </w:t>
      </w:r>
      <w:r w:rsidR="003D2742" w:rsidRPr="00D16693">
        <w:rPr>
          <w:rFonts w:ascii="Arial" w:eastAsia="Times New Roman" w:hAnsi="Arial" w:cs="Arial"/>
          <w:sz w:val="24"/>
          <w:szCs w:val="24"/>
        </w:rPr>
        <w:t xml:space="preserve"> </w:t>
      </w:r>
      <w:r w:rsidR="00C95433" w:rsidRPr="00D16693">
        <w:rPr>
          <w:rFonts w:ascii="Arial" w:eastAsia="Times New Roman" w:hAnsi="Arial" w:cs="Arial"/>
          <w:sz w:val="24"/>
          <w:szCs w:val="24"/>
        </w:rPr>
        <w:t>The tot</w:t>
      </w:r>
      <w:r w:rsidR="00984CF2" w:rsidRPr="00D16693">
        <w:rPr>
          <w:rFonts w:ascii="Arial" w:eastAsia="Times New Roman" w:hAnsi="Arial" w:cs="Arial"/>
          <w:sz w:val="24"/>
          <w:szCs w:val="24"/>
        </w:rPr>
        <w:t>al patron count</w:t>
      </w:r>
      <w:r w:rsidR="008235DE" w:rsidRPr="00D16693">
        <w:rPr>
          <w:rFonts w:ascii="Arial" w:eastAsia="Times New Roman" w:hAnsi="Arial" w:cs="Arial"/>
          <w:sz w:val="24"/>
          <w:szCs w:val="24"/>
        </w:rPr>
        <w:t xml:space="preserve"> in mo</w:t>
      </w:r>
      <w:r w:rsidR="00430224">
        <w:rPr>
          <w:rFonts w:ascii="Arial" w:eastAsia="Times New Roman" w:hAnsi="Arial" w:cs="Arial"/>
          <w:sz w:val="24"/>
          <w:szCs w:val="24"/>
        </w:rPr>
        <w:t>nth of January</w:t>
      </w:r>
      <w:r w:rsidR="005F47BE">
        <w:rPr>
          <w:rFonts w:ascii="Arial" w:eastAsia="Times New Roman" w:hAnsi="Arial" w:cs="Arial"/>
          <w:sz w:val="24"/>
          <w:szCs w:val="24"/>
        </w:rPr>
        <w:t xml:space="preserve"> </w:t>
      </w:r>
      <w:r w:rsidR="00430224">
        <w:rPr>
          <w:rFonts w:ascii="Arial" w:eastAsia="Times New Roman" w:hAnsi="Arial" w:cs="Arial"/>
          <w:sz w:val="24"/>
          <w:szCs w:val="24"/>
        </w:rPr>
        <w:t>was 2,291. 2,827 items were circulated 3,867</w:t>
      </w:r>
      <w:r w:rsidR="005B515E">
        <w:rPr>
          <w:rFonts w:ascii="Arial" w:eastAsia="Times New Roman" w:hAnsi="Arial" w:cs="Arial"/>
          <w:sz w:val="24"/>
          <w:szCs w:val="24"/>
        </w:rPr>
        <w:t xml:space="preserve"> </w:t>
      </w:r>
      <w:r w:rsidR="00984CF2" w:rsidRPr="00D16693">
        <w:rPr>
          <w:rFonts w:ascii="Arial" w:eastAsia="Times New Roman" w:hAnsi="Arial" w:cs="Arial"/>
          <w:sz w:val="24"/>
          <w:szCs w:val="24"/>
        </w:rPr>
        <w:t>times at our l</w:t>
      </w:r>
      <w:r w:rsidR="00D017CA" w:rsidRPr="00D16693">
        <w:rPr>
          <w:rFonts w:ascii="Arial" w:eastAsia="Times New Roman" w:hAnsi="Arial" w:cs="Arial"/>
          <w:sz w:val="24"/>
          <w:szCs w:val="24"/>
        </w:rPr>
        <w:t>ibrary.</w:t>
      </w:r>
      <w:r w:rsidR="00430224">
        <w:rPr>
          <w:rFonts w:ascii="Arial" w:eastAsia="Times New Roman" w:hAnsi="Arial" w:cs="Arial"/>
          <w:sz w:val="24"/>
          <w:szCs w:val="24"/>
        </w:rPr>
        <w:t xml:space="preserve">  Resident borrowing totaled 288 patrons and 3,</w:t>
      </w:r>
      <w:r w:rsidR="00BE4D0D">
        <w:rPr>
          <w:rFonts w:ascii="Arial" w:eastAsia="Times New Roman" w:hAnsi="Arial" w:cs="Arial"/>
          <w:sz w:val="24"/>
          <w:szCs w:val="24"/>
        </w:rPr>
        <w:t>047</w:t>
      </w:r>
      <w:r w:rsidR="00C95433" w:rsidRPr="00D16693">
        <w:rPr>
          <w:rFonts w:ascii="Arial" w:eastAsia="Times New Roman" w:hAnsi="Arial" w:cs="Arial"/>
          <w:sz w:val="24"/>
          <w:szCs w:val="24"/>
        </w:rPr>
        <w:t xml:space="preserve"> checkouts. </w:t>
      </w:r>
      <w:r w:rsidR="00984CF2" w:rsidRPr="00D16693">
        <w:rPr>
          <w:rFonts w:ascii="Arial" w:eastAsia="Times New Roman" w:hAnsi="Arial" w:cs="Arial"/>
          <w:sz w:val="24"/>
          <w:szCs w:val="24"/>
        </w:rPr>
        <w:t xml:space="preserve"> </w:t>
      </w:r>
      <w:r w:rsidR="000C59CB" w:rsidRPr="00D16693">
        <w:rPr>
          <w:rFonts w:ascii="Arial" w:eastAsia="Times New Roman" w:hAnsi="Arial" w:cs="Arial"/>
          <w:sz w:val="24"/>
          <w:szCs w:val="24"/>
        </w:rPr>
        <w:t>Non-Re</w:t>
      </w:r>
      <w:r w:rsidR="008235DE" w:rsidRPr="00D16693">
        <w:rPr>
          <w:rFonts w:ascii="Arial" w:eastAsia="Times New Roman" w:hAnsi="Arial" w:cs="Arial"/>
          <w:sz w:val="24"/>
          <w:szCs w:val="24"/>
        </w:rPr>
        <w:t xml:space="preserve">sident borrowing amounted </w:t>
      </w:r>
      <w:r w:rsidR="00430224">
        <w:rPr>
          <w:rFonts w:ascii="Arial" w:eastAsia="Times New Roman" w:hAnsi="Arial" w:cs="Arial"/>
          <w:sz w:val="24"/>
          <w:szCs w:val="24"/>
        </w:rPr>
        <w:t>to 9</w:t>
      </w:r>
      <w:r w:rsidR="00BE4D0D">
        <w:rPr>
          <w:rFonts w:ascii="Arial" w:eastAsia="Times New Roman" w:hAnsi="Arial" w:cs="Arial"/>
          <w:sz w:val="24"/>
          <w:szCs w:val="24"/>
        </w:rPr>
        <w:t>1</w:t>
      </w:r>
      <w:r w:rsidR="00B9458D">
        <w:rPr>
          <w:rFonts w:ascii="Arial" w:eastAsia="Times New Roman" w:hAnsi="Arial" w:cs="Arial"/>
          <w:sz w:val="24"/>
          <w:szCs w:val="24"/>
        </w:rPr>
        <w:t xml:space="preserve"> borrowers and</w:t>
      </w:r>
      <w:r w:rsidR="00430224">
        <w:rPr>
          <w:rFonts w:ascii="Arial" w:eastAsia="Times New Roman" w:hAnsi="Arial" w:cs="Arial"/>
          <w:sz w:val="24"/>
          <w:szCs w:val="24"/>
        </w:rPr>
        <w:t xml:space="preserve"> 8</w:t>
      </w:r>
      <w:r w:rsidR="00BE1AFC">
        <w:rPr>
          <w:rFonts w:ascii="Arial" w:eastAsia="Times New Roman" w:hAnsi="Arial" w:cs="Arial"/>
          <w:sz w:val="24"/>
          <w:szCs w:val="24"/>
        </w:rPr>
        <w:t>20</w:t>
      </w:r>
      <w:r w:rsidR="00984CF2" w:rsidRPr="00D16693">
        <w:rPr>
          <w:rFonts w:ascii="Arial" w:eastAsia="Times New Roman" w:hAnsi="Arial" w:cs="Arial"/>
          <w:sz w:val="24"/>
          <w:szCs w:val="24"/>
        </w:rPr>
        <w:t xml:space="preserve"> checkouts. </w:t>
      </w:r>
      <w:r w:rsidR="000C59CB" w:rsidRPr="00D16693">
        <w:rPr>
          <w:rFonts w:ascii="Arial" w:eastAsia="Times New Roman" w:hAnsi="Arial" w:cs="Arial"/>
          <w:sz w:val="24"/>
          <w:szCs w:val="24"/>
        </w:rPr>
        <w:t xml:space="preserve"> Reciprocal borrowing</w:t>
      </w:r>
      <w:r w:rsidR="00430224">
        <w:rPr>
          <w:rFonts w:ascii="Arial" w:eastAsia="Times New Roman" w:hAnsi="Arial" w:cs="Arial"/>
          <w:sz w:val="24"/>
          <w:szCs w:val="24"/>
        </w:rPr>
        <w:t xml:space="preserve"> included 19</w:t>
      </w:r>
      <w:r w:rsidR="00984CF2" w:rsidRPr="00D16693">
        <w:rPr>
          <w:rFonts w:ascii="Arial" w:eastAsia="Times New Roman" w:hAnsi="Arial" w:cs="Arial"/>
          <w:sz w:val="24"/>
          <w:szCs w:val="24"/>
        </w:rPr>
        <w:t xml:space="preserve"> borrowers and</w:t>
      </w:r>
      <w:r w:rsidR="000C59CB" w:rsidRPr="00D16693">
        <w:rPr>
          <w:rFonts w:ascii="Arial" w:eastAsia="Times New Roman" w:hAnsi="Arial" w:cs="Arial"/>
          <w:sz w:val="24"/>
          <w:szCs w:val="24"/>
        </w:rPr>
        <w:t xml:space="preserve"> 209</w:t>
      </w:r>
      <w:r w:rsidR="00430224">
        <w:rPr>
          <w:rFonts w:ascii="Arial" w:eastAsia="Times New Roman" w:hAnsi="Arial" w:cs="Arial"/>
          <w:sz w:val="24"/>
          <w:szCs w:val="24"/>
        </w:rPr>
        <w:t xml:space="preserve"> </w:t>
      </w:r>
      <w:r w:rsidR="000C59CB" w:rsidRPr="00D16693">
        <w:rPr>
          <w:rFonts w:ascii="Arial" w:eastAsia="Times New Roman" w:hAnsi="Arial" w:cs="Arial"/>
          <w:sz w:val="24"/>
          <w:szCs w:val="24"/>
        </w:rPr>
        <w:t xml:space="preserve">checkouts.  </w:t>
      </w:r>
      <w:r w:rsidR="00C95433" w:rsidRPr="00D16693">
        <w:rPr>
          <w:rFonts w:ascii="Arial" w:eastAsia="Times New Roman" w:hAnsi="Arial" w:cs="Arial"/>
          <w:sz w:val="24"/>
          <w:szCs w:val="24"/>
        </w:rPr>
        <w:t xml:space="preserve">Cloud Library </w:t>
      </w:r>
      <w:r w:rsidR="00281FB1" w:rsidRPr="00D16693">
        <w:rPr>
          <w:rFonts w:ascii="Arial" w:eastAsia="Times New Roman" w:hAnsi="Arial" w:cs="Arial"/>
          <w:sz w:val="24"/>
          <w:szCs w:val="24"/>
        </w:rPr>
        <w:t>checkouts included 82</w:t>
      </w:r>
      <w:r w:rsidR="00BE1AFC">
        <w:rPr>
          <w:rFonts w:ascii="Arial" w:eastAsia="Times New Roman" w:hAnsi="Arial" w:cs="Arial"/>
          <w:sz w:val="24"/>
          <w:szCs w:val="24"/>
        </w:rPr>
        <w:t xml:space="preserve"> </w:t>
      </w:r>
      <w:r w:rsidR="00C95433" w:rsidRPr="00D16693">
        <w:rPr>
          <w:rFonts w:ascii="Arial" w:eastAsia="Times New Roman" w:hAnsi="Arial" w:cs="Arial"/>
          <w:sz w:val="24"/>
          <w:szCs w:val="24"/>
        </w:rPr>
        <w:t>e-books</w:t>
      </w:r>
      <w:r w:rsidR="00430224">
        <w:rPr>
          <w:rFonts w:ascii="Arial" w:eastAsia="Times New Roman" w:hAnsi="Arial" w:cs="Arial"/>
          <w:sz w:val="24"/>
          <w:szCs w:val="24"/>
        </w:rPr>
        <w:t xml:space="preserve">, 36 </w:t>
      </w:r>
      <w:r w:rsidR="00C95433" w:rsidRPr="00D16693">
        <w:rPr>
          <w:rFonts w:ascii="Arial" w:eastAsia="Times New Roman" w:hAnsi="Arial" w:cs="Arial"/>
          <w:sz w:val="24"/>
          <w:szCs w:val="24"/>
        </w:rPr>
        <w:t>Cloud Library e-audio</w:t>
      </w:r>
      <w:r w:rsidR="00281FB1" w:rsidRPr="00D16693">
        <w:rPr>
          <w:rFonts w:ascii="Arial" w:eastAsia="Times New Roman" w:hAnsi="Arial" w:cs="Arial"/>
          <w:sz w:val="24"/>
          <w:szCs w:val="24"/>
        </w:rPr>
        <w:t>.</w:t>
      </w:r>
      <w:r w:rsidR="00C95433" w:rsidRPr="00D16693">
        <w:rPr>
          <w:rFonts w:ascii="Arial" w:eastAsia="Times New Roman" w:hAnsi="Arial" w:cs="Arial"/>
          <w:sz w:val="24"/>
          <w:szCs w:val="24"/>
        </w:rPr>
        <w:t xml:space="preserve"> </w:t>
      </w:r>
      <w:r w:rsidR="00281FB1" w:rsidRPr="00D16693">
        <w:rPr>
          <w:rFonts w:ascii="Arial" w:eastAsia="Times New Roman" w:hAnsi="Arial" w:cs="Arial"/>
          <w:sz w:val="24"/>
          <w:szCs w:val="24"/>
        </w:rPr>
        <w:t>Overdrive had 218</w:t>
      </w:r>
      <w:r w:rsidR="0035152F">
        <w:rPr>
          <w:rFonts w:ascii="Arial" w:eastAsia="Times New Roman" w:hAnsi="Arial" w:cs="Arial"/>
          <w:sz w:val="24"/>
          <w:szCs w:val="24"/>
        </w:rPr>
        <w:t xml:space="preserve"> </w:t>
      </w:r>
      <w:r w:rsidR="00C95433" w:rsidRPr="00D16693">
        <w:rPr>
          <w:rFonts w:ascii="Arial" w:eastAsia="Times New Roman" w:hAnsi="Arial" w:cs="Arial"/>
          <w:sz w:val="24"/>
          <w:szCs w:val="24"/>
        </w:rPr>
        <w:t>e-book checkouts</w:t>
      </w:r>
      <w:r w:rsidR="00281FB1" w:rsidRPr="00D16693">
        <w:rPr>
          <w:rFonts w:ascii="Arial" w:eastAsia="Times New Roman" w:hAnsi="Arial" w:cs="Arial"/>
          <w:sz w:val="24"/>
          <w:szCs w:val="24"/>
        </w:rPr>
        <w:t xml:space="preserve"> and</w:t>
      </w:r>
      <w:r w:rsidR="00430224">
        <w:rPr>
          <w:rFonts w:ascii="Arial" w:eastAsia="Times New Roman" w:hAnsi="Arial" w:cs="Arial"/>
          <w:sz w:val="24"/>
          <w:szCs w:val="24"/>
        </w:rPr>
        <w:t xml:space="preserve"> 66</w:t>
      </w:r>
      <w:r w:rsidR="0035152F">
        <w:rPr>
          <w:rFonts w:ascii="Arial" w:eastAsia="Times New Roman" w:hAnsi="Arial" w:cs="Arial"/>
          <w:sz w:val="24"/>
          <w:szCs w:val="24"/>
        </w:rPr>
        <w:t xml:space="preserve"> </w:t>
      </w:r>
      <w:r w:rsidR="00C95433" w:rsidRPr="00D16693">
        <w:rPr>
          <w:rFonts w:ascii="Arial" w:eastAsia="Times New Roman" w:hAnsi="Arial" w:cs="Arial"/>
          <w:sz w:val="24"/>
          <w:szCs w:val="24"/>
        </w:rPr>
        <w:t>e-audiobook checkouts</w:t>
      </w:r>
      <w:r w:rsidR="00281FB1" w:rsidRPr="00D16693">
        <w:rPr>
          <w:rFonts w:ascii="Arial" w:eastAsia="Times New Roman" w:hAnsi="Arial" w:cs="Arial"/>
          <w:sz w:val="24"/>
          <w:szCs w:val="24"/>
        </w:rPr>
        <w:t>.</w:t>
      </w:r>
      <w:r w:rsidR="00C95433" w:rsidRPr="00D16693">
        <w:rPr>
          <w:rFonts w:ascii="Arial" w:eastAsia="Times New Roman" w:hAnsi="Arial" w:cs="Arial"/>
          <w:sz w:val="24"/>
          <w:szCs w:val="24"/>
        </w:rPr>
        <w:tab/>
      </w:r>
    </w:p>
    <w:p w14:paraId="06535531" w14:textId="77777777" w:rsidR="00C95433" w:rsidRPr="00D16693" w:rsidRDefault="00C95433" w:rsidP="00C95433">
      <w:pPr>
        <w:autoSpaceDE w:val="0"/>
        <w:autoSpaceDN w:val="0"/>
        <w:spacing w:after="0" w:line="240" w:lineRule="auto"/>
        <w:ind w:left="1440" w:hanging="1440"/>
        <w:rPr>
          <w:rFonts w:ascii="Arial" w:eastAsia="Times New Roman" w:hAnsi="Arial" w:cs="Arial"/>
          <w:b/>
          <w:sz w:val="24"/>
          <w:szCs w:val="24"/>
        </w:rPr>
      </w:pPr>
    </w:p>
    <w:p w14:paraId="45F7F8A4" w14:textId="00E446FC" w:rsidR="00C95433" w:rsidRPr="00D16693" w:rsidRDefault="271CEE46" w:rsidP="271CEE46">
      <w:pPr>
        <w:autoSpaceDE w:val="0"/>
        <w:autoSpaceDN w:val="0"/>
        <w:spacing w:after="0" w:line="240" w:lineRule="auto"/>
        <w:rPr>
          <w:rFonts w:ascii="Arial" w:eastAsia="Times New Roman" w:hAnsi="Arial" w:cs="Arial"/>
          <w:sz w:val="24"/>
          <w:szCs w:val="24"/>
        </w:rPr>
      </w:pPr>
      <w:r w:rsidRPr="271CEE46">
        <w:rPr>
          <w:rFonts w:ascii="Arial" w:eastAsia="Times New Roman" w:hAnsi="Arial" w:cs="Arial"/>
          <w:sz w:val="24"/>
          <w:szCs w:val="24"/>
        </w:rPr>
        <w:t>January Borrowing/Lending</w:t>
      </w:r>
      <w:r w:rsidRPr="271CEE46">
        <w:rPr>
          <w:rFonts w:ascii="Arial" w:eastAsia="Times New Roman" w:hAnsi="Arial" w:cs="Arial"/>
          <w:b/>
          <w:bCs/>
          <w:sz w:val="24"/>
          <w:szCs w:val="24"/>
        </w:rPr>
        <w:t xml:space="preserve"> </w:t>
      </w:r>
      <w:r w:rsidRPr="271CEE46">
        <w:rPr>
          <w:rFonts w:ascii="Arial" w:eastAsia="Times New Roman" w:hAnsi="Arial" w:cs="Arial"/>
          <w:sz w:val="24"/>
          <w:szCs w:val="24"/>
        </w:rPr>
        <w:t>totals were as follows: 681 SHARE Borrowed, 682 SHARE Loaned, 2 WorldShare Borrowed, and 6 WorldShare Loaned.</w:t>
      </w:r>
    </w:p>
    <w:p w14:paraId="7A4775CF" w14:textId="4B518FD9" w:rsidR="00B40007" w:rsidRPr="00D16693" w:rsidRDefault="00B40007" w:rsidP="79B18457">
      <w:pPr>
        <w:autoSpaceDE w:val="0"/>
        <w:autoSpaceDN w:val="0"/>
        <w:spacing w:after="0" w:line="240" w:lineRule="auto"/>
        <w:rPr>
          <w:rFonts w:ascii="Arial" w:eastAsia="Times New Roman" w:hAnsi="Arial" w:cs="Arial"/>
          <w:sz w:val="24"/>
          <w:szCs w:val="24"/>
        </w:rPr>
      </w:pPr>
    </w:p>
    <w:p w14:paraId="7098A348" w14:textId="1DCA28AE" w:rsidR="00B40007" w:rsidRPr="00D16693" w:rsidRDefault="79B18457" w:rsidP="79B18457">
      <w:pPr>
        <w:autoSpaceDE w:val="0"/>
        <w:autoSpaceDN w:val="0"/>
        <w:spacing w:after="0" w:line="240" w:lineRule="auto"/>
        <w:rPr>
          <w:rFonts w:ascii="Arial" w:eastAsia="Times New Roman" w:hAnsi="Arial" w:cs="Arial"/>
          <w:sz w:val="24"/>
          <w:szCs w:val="24"/>
        </w:rPr>
      </w:pPr>
      <w:r w:rsidRPr="79B18457">
        <w:rPr>
          <w:rFonts w:ascii="Arial" w:eastAsia="Times New Roman" w:hAnsi="Arial" w:cs="Arial"/>
          <w:sz w:val="24"/>
          <w:szCs w:val="24"/>
        </w:rPr>
        <w:t>The total patron count in month of February was 2,239. 2,788 items were circulated 3,695 times at our library.  Resident borrowing totaled 283 patrons and 2,576 checkouts.  Non-Resident borrowing amounted to 68 borrowers and 961 checkouts.  Reciprocal borrowing included 16 borrowers and 156 checkouts.  Cloud Library checkouts included 76 e-books, 27 Cloud Library e-audio. Overdrive had 173 e-book checkouts and 70 e-audiobook checkouts.</w:t>
      </w:r>
    </w:p>
    <w:p w14:paraId="04A15DD4" w14:textId="77777777" w:rsidR="00B40007" w:rsidRPr="00D16693" w:rsidRDefault="00B40007" w:rsidP="79B18457">
      <w:pPr>
        <w:autoSpaceDE w:val="0"/>
        <w:autoSpaceDN w:val="0"/>
        <w:spacing w:after="0" w:line="240" w:lineRule="auto"/>
        <w:ind w:left="1440" w:hanging="1440"/>
        <w:rPr>
          <w:rFonts w:ascii="Arial" w:eastAsia="Times New Roman" w:hAnsi="Arial" w:cs="Arial"/>
          <w:b/>
          <w:bCs/>
          <w:sz w:val="24"/>
          <w:szCs w:val="24"/>
        </w:rPr>
      </w:pPr>
    </w:p>
    <w:p w14:paraId="30A07974" w14:textId="7F4B876A" w:rsidR="00B40007" w:rsidRPr="00D16693" w:rsidRDefault="79B18457" w:rsidP="79B18457">
      <w:pPr>
        <w:autoSpaceDE w:val="0"/>
        <w:autoSpaceDN w:val="0"/>
        <w:spacing w:after="0" w:line="240" w:lineRule="auto"/>
        <w:rPr>
          <w:rFonts w:ascii="Arial" w:eastAsia="Times New Roman" w:hAnsi="Arial" w:cs="Arial"/>
          <w:sz w:val="24"/>
          <w:szCs w:val="24"/>
        </w:rPr>
      </w:pPr>
      <w:r w:rsidRPr="79B18457">
        <w:rPr>
          <w:rFonts w:ascii="Arial" w:eastAsia="Times New Roman" w:hAnsi="Arial" w:cs="Arial"/>
          <w:sz w:val="24"/>
          <w:szCs w:val="24"/>
        </w:rPr>
        <w:t>February Borrowing/Lending</w:t>
      </w:r>
      <w:r w:rsidRPr="79B18457">
        <w:rPr>
          <w:rFonts w:ascii="Arial" w:eastAsia="Times New Roman" w:hAnsi="Arial" w:cs="Arial"/>
          <w:b/>
          <w:bCs/>
          <w:sz w:val="24"/>
          <w:szCs w:val="24"/>
        </w:rPr>
        <w:t xml:space="preserve"> </w:t>
      </w:r>
      <w:r w:rsidRPr="79B18457">
        <w:rPr>
          <w:rFonts w:ascii="Arial" w:eastAsia="Times New Roman" w:hAnsi="Arial" w:cs="Arial"/>
          <w:sz w:val="24"/>
          <w:szCs w:val="24"/>
        </w:rPr>
        <w:t>totals were as follows: 618 SHARE Borrowed, 553 SHARE Loaned, 4 WorldShare Borrowed, and 6 WorldShare Loaned.</w:t>
      </w:r>
    </w:p>
    <w:p w14:paraId="550A7C20" w14:textId="451BAEC0" w:rsidR="00B40007" w:rsidRPr="00D16693" w:rsidRDefault="00B40007" w:rsidP="79B18457">
      <w:pPr>
        <w:autoSpaceDE w:val="0"/>
        <w:autoSpaceDN w:val="0"/>
        <w:spacing w:after="0" w:line="240" w:lineRule="auto"/>
        <w:rPr>
          <w:rFonts w:ascii="Arial" w:eastAsia="Times New Roman" w:hAnsi="Arial" w:cs="Arial"/>
          <w:sz w:val="24"/>
          <w:szCs w:val="24"/>
        </w:rPr>
      </w:pPr>
    </w:p>
    <w:p w14:paraId="5B152E75" w14:textId="08D9B4FC" w:rsidR="00DA3E82" w:rsidRDefault="79B18457" w:rsidP="79B18457">
      <w:pPr>
        <w:autoSpaceDE w:val="0"/>
        <w:autoSpaceDN w:val="0"/>
        <w:spacing w:after="0" w:line="240" w:lineRule="auto"/>
        <w:rPr>
          <w:rFonts w:ascii="Arial" w:eastAsia="Times New Roman" w:hAnsi="Arial" w:cs="Arial"/>
          <w:sz w:val="24"/>
          <w:szCs w:val="24"/>
        </w:rPr>
      </w:pPr>
      <w:r w:rsidRPr="79B18457">
        <w:rPr>
          <w:rFonts w:ascii="Arial" w:eastAsia="Times New Roman" w:hAnsi="Arial" w:cs="Arial"/>
          <w:b/>
          <w:bCs/>
          <w:sz w:val="24"/>
          <w:szCs w:val="24"/>
          <w:u w:val="single"/>
        </w:rPr>
        <w:t>Library Events and Issues:</w:t>
      </w:r>
      <w:r w:rsidRPr="79B18457">
        <w:rPr>
          <w:rFonts w:ascii="Arial" w:eastAsia="Times New Roman" w:hAnsi="Arial" w:cs="Arial"/>
          <w:b/>
          <w:bCs/>
          <w:sz w:val="24"/>
          <w:szCs w:val="24"/>
        </w:rPr>
        <w:t xml:space="preserve">  </w:t>
      </w:r>
      <w:r w:rsidRPr="79B18457">
        <w:rPr>
          <w:rFonts w:ascii="Arial" w:eastAsia="Times New Roman" w:hAnsi="Arial" w:cs="Arial"/>
          <w:sz w:val="24"/>
          <w:szCs w:val="24"/>
        </w:rPr>
        <w:t>The Director’s Economic Interest Statement was filed on 3/6 with the Sangamon County Clerk’s Office.  The Illinois State Library Certification was submitted online on 3/7.  Dawn Rutsch</w:t>
      </w:r>
      <w:r w:rsidR="00774EC5">
        <w:rPr>
          <w:rFonts w:ascii="Arial" w:eastAsia="Times New Roman" w:hAnsi="Arial" w:cs="Arial"/>
          <w:sz w:val="24"/>
          <w:szCs w:val="24"/>
        </w:rPr>
        <w:t>k</w:t>
      </w:r>
      <w:bookmarkStart w:id="0" w:name="_GoBack"/>
      <w:bookmarkEnd w:id="0"/>
      <w:r w:rsidRPr="79B18457">
        <w:rPr>
          <w:rFonts w:ascii="Arial" w:eastAsia="Times New Roman" w:hAnsi="Arial" w:cs="Arial"/>
          <w:sz w:val="24"/>
          <w:szCs w:val="24"/>
        </w:rPr>
        <w:t xml:space="preserve">e’s Notary commission paperwork was submitted for renewal.  </w:t>
      </w:r>
    </w:p>
    <w:p w14:paraId="2E368070" w14:textId="7D670929" w:rsidR="79B18457" w:rsidRDefault="79B18457" w:rsidP="79B18457">
      <w:pPr>
        <w:spacing w:after="0" w:line="240" w:lineRule="auto"/>
        <w:rPr>
          <w:rFonts w:ascii="Arial" w:eastAsia="Times New Roman" w:hAnsi="Arial" w:cs="Arial"/>
          <w:sz w:val="24"/>
          <w:szCs w:val="24"/>
        </w:rPr>
      </w:pPr>
    </w:p>
    <w:p w14:paraId="1732ABCE" w14:textId="43309DCC" w:rsidR="79B18457" w:rsidRDefault="79B18457" w:rsidP="79B18457">
      <w:pPr>
        <w:spacing w:after="0" w:line="240" w:lineRule="auto"/>
        <w:rPr>
          <w:rFonts w:ascii="Arial" w:eastAsia="Times New Roman" w:hAnsi="Arial" w:cs="Arial"/>
          <w:sz w:val="24"/>
          <w:szCs w:val="24"/>
        </w:rPr>
      </w:pPr>
      <w:r w:rsidRPr="79B18457">
        <w:rPr>
          <w:rFonts w:ascii="Arial" w:eastAsia="Times New Roman" w:hAnsi="Arial" w:cs="Arial"/>
          <w:sz w:val="24"/>
          <w:szCs w:val="24"/>
        </w:rPr>
        <w:lastRenderedPageBreak/>
        <w:t xml:space="preserve">Mike Armour is now under contract for snow removal at the Library.  The Library has some parking lot and indoor bathroom bulbs in need of replacement, but the issues are being addressed.  </w:t>
      </w:r>
    </w:p>
    <w:p w14:paraId="2522AB91" w14:textId="0B147503" w:rsidR="79B18457" w:rsidRDefault="79B18457" w:rsidP="79B18457">
      <w:pPr>
        <w:spacing w:after="0" w:line="240" w:lineRule="auto"/>
        <w:rPr>
          <w:rFonts w:ascii="Arial" w:eastAsia="Times New Roman" w:hAnsi="Arial" w:cs="Arial"/>
          <w:sz w:val="24"/>
          <w:szCs w:val="24"/>
        </w:rPr>
      </w:pPr>
    </w:p>
    <w:p w14:paraId="623DA478" w14:textId="17D08D87" w:rsidR="79B18457" w:rsidRDefault="79B18457" w:rsidP="79B18457">
      <w:pPr>
        <w:spacing w:after="0" w:line="240" w:lineRule="auto"/>
        <w:rPr>
          <w:rFonts w:ascii="Arial" w:eastAsia="Times New Roman" w:hAnsi="Arial" w:cs="Arial"/>
          <w:sz w:val="24"/>
          <w:szCs w:val="24"/>
        </w:rPr>
      </w:pPr>
      <w:r w:rsidRPr="79B18457">
        <w:rPr>
          <w:rFonts w:ascii="Arial" w:eastAsia="Times New Roman" w:hAnsi="Arial" w:cs="Arial"/>
          <w:sz w:val="24"/>
          <w:szCs w:val="24"/>
        </w:rPr>
        <w:t>The Library is now circulating Nintendo Switch games.  The Library’s board games, video games, and Playaway tablets are popular items.  The Friends of the Library are looking to purchase some items for the Library and Rachel will provide suggestions.  The Summer Reading performers have been scheduled and the theme of “Showtime at the Library” has been set.  The SUMC Preschool will have a field trip at the Library on May 9.  The Friends of the Library will meet again on April 9 at 7:00 p.m.</w:t>
      </w:r>
    </w:p>
    <w:p w14:paraId="59D3FE40" w14:textId="7DA72134" w:rsidR="79B18457" w:rsidRDefault="79B18457" w:rsidP="79B18457">
      <w:pPr>
        <w:spacing w:after="0" w:line="240" w:lineRule="auto"/>
        <w:rPr>
          <w:rFonts w:ascii="Arial" w:eastAsia="Times New Roman" w:hAnsi="Arial" w:cs="Arial"/>
          <w:sz w:val="24"/>
          <w:szCs w:val="24"/>
        </w:rPr>
      </w:pPr>
    </w:p>
    <w:p w14:paraId="65171B02" w14:textId="62CC01B2" w:rsidR="79B18457" w:rsidRDefault="79B18457" w:rsidP="79B18457">
      <w:pPr>
        <w:spacing w:after="0" w:line="240" w:lineRule="auto"/>
        <w:rPr>
          <w:rFonts w:ascii="Arial" w:eastAsia="Times New Roman" w:hAnsi="Arial" w:cs="Arial"/>
          <w:sz w:val="24"/>
          <w:szCs w:val="24"/>
        </w:rPr>
      </w:pPr>
      <w:r w:rsidRPr="79B18457">
        <w:rPr>
          <w:rFonts w:ascii="Arial" w:eastAsia="Times New Roman" w:hAnsi="Arial" w:cs="Arial"/>
          <w:sz w:val="24"/>
          <w:szCs w:val="24"/>
        </w:rPr>
        <w:t xml:space="preserve">A Census Taking Informational Session will be held on 3/23 at 11 a.m. and Spring Craft Night will be held on April 2 at 6:30 p.m.  A Mother’s Day Craft Night will be held on 5/9 at 6:30 p.m. and Monday and Tuesday Story-Times will be held throughout the month of April.  </w:t>
      </w:r>
    </w:p>
    <w:p w14:paraId="1C55E2D2" w14:textId="77777777" w:rsidR="005F242A" w:rsidRDefault="005F242A" w:rsidP="00B9458D">
      <w:pPr>
        <w:autoSpaceDE w:val="0"/>
        <w:autoSpaceDN w:val="0"/>
        <w:spacing w:after="0" w:line="240" w:lineRule="auto"/>
        <w:rPr>
          <w:rFonts w:ascii="Arial" w:eastAsia="Times New Roman" w:hAnsi="Arial" w:cs="Arial"/>
          <w:sz w:val="24"/>
          <w:szCs w:val="24"/>
        </w:rPr>
      </w:pPr>
    </w:p>
    <w:p w14:paraId="1719EE15" w14:textId="7E4AC371" w:rsidR="00430224" w:rsidRDefault="79B18457" w:rsidP="79B18457">
      <w:pPr>
        <w:spacing w:after="0" w:line="240" w:lineRule="auto"/>
        <w:rPr>
          <w:rFonts w:ascii="Arial" w:eastAsia="Times New Roman" w:hAnsi="Arial" w:cs="Arial"/>
          <w:sz w:val="24"/>
          <w:szCs w:val="24"/>
        </w:rPr>
      </w:pPr>
      <w:r w:rsidRPr="79B18457">
        <w:rPr>
          <w:rFonts w:ascii="Arial" w:eastAsia="Times New Roman" w:hAnsi="Arial" w:cs="Arial"/>
          <w:b/>
          <w:bCs/>
          <w:sz w:val="24"/>
          <w:szCs w:val="24"/>
          <w:u w:val="single"/>
        </w:rPr>
        <w:t xml:space="preserve">Library Programs and Outreach: </w:t>
      </w:r>
      <w:r w:rsidRPr="79B18457">
        <w:rPr>
          <w:rFonts w:ascii="Arial" w:eastAsia="Times New Roman" w:hAnsi="Arial" w:cs="Arial"/>
          <w:i/>
          <w:iCs/>
          <w:sz w:val="24"/>
          <w:szCs w:val="24"/>
          <w:u w:val="single"/>
        </w:rPr>
        <w:t xml:space="preserve"> </w:t>
      </w:r>
      <w:r w:rsidRPr="79B18457">
        <w:rPr>
          <w:rFonts w:ascii="Arial" w:eastAsia="Times New Roman" w:hAnsi="Arial" w:cs="Arial"/>
          <w:sz w:val="24"/>
          <w:szCs w:val="24"/>
        </w:rPr>
        <w:t xml:space="preserve"> Meetings at the Library in January and February included the Quilters, Lost Gourd Society, Chamber of Commerce, Girl Scouts, Mother’s Group, and the Flaggland Park Neighborhood Association.  Adult programs included a Blood Drive, Sherman Library Book Club, “Eat This, Not That”, College: “Getting You There, From Here, Blind Date with a Book, and Moments in Lincoln’s Life lecture with Tom Emery.  Adult program attendance in January was 36 and in February was 21.  Children’s programs included Monday and Tuesday Story-Times. Total children’s program attendance in January was 128 and in February was 129.  Teen programs included Card Collector’s Club and Sangamon County 4H with 26 in attendance in January and 10 in February.  Rachel conducted Library Outreach at Sherman Elementary on 1/23, 1/24 and 1/25, 2/27, and 2/28 and SUMC Preschool on 1/22.  She conducted outreach at the Villa on 1/4,1/18,1/25, 2/4, and 2/22 with a total of 340 outreach participants in January and 222 participants in February.</w:t>
      </w:r>
    </w:p>
    <w:p w14:paraId="4391133E" w14:textId="77777777" w:rsidR="00FC1377" w:rsidRPr="00510D0A" w:rsidRDefault="00FC1377" w:rsidP="00D16693">
      <w:pPr>
        <w:spacing w:after="0" w:line="240" w:lineRule="auto"/>
        <w:rPr>
          <w:rFonts w:ascii="Arial" w:eastAsia="Times New Roman" w:hAnsi="Arial" w:cs="Arial"/>
          <w:sz w:val="24"/>
          <w:szCs w:val="24"/>
        </w:rPr>
      </w:pPr>
    </w:p>
    <w:p w14:paraId="363EF2B0" w14:textId="0FF7FC2F" w:rsidR="00EE227C" w:rsidRDefault="271CEE46" w:rsidP="271CEE46">
      <w:pPr>
        <w:autoSpaceDE w:val="0"/>
        <w:autoSpaceDN w:val="0"/>
        <w:spacing w:after="0" w:line="240" w:lineRule="auto"/>
        <w:rPr>
          <w:rFonts w:ascii="Arial" w:hAnsi="Arial" w:cs="Arial"/>
          <w:sz w:val="24"/>
          <w:szCs w:val="24"/>
        </w:rPr>
      </w:pPr>
      <w:r w:rsidRPr="271CEE46">
        <w:rPr>
          <w:rFonts w:ascii="Arial" w:hAnsi="Arial" w:cs="Arial"/>
          <w:b/>
          <w:bCs/>
          <w:sz w:val="24"/>
          <w:szCs w:val="24"/>
          <w:u w:val="single"/>
        </w:rPr>
        <w:t xml:space="preserve">New Business: </w:t>
      </w:r>
      <w:r w:rsidRPr="271CEE46">
        <w:rPr>
          <w:rFonts w:ascii="Arial" w:hAnsi="Arial" w:cs="Arial"/>
          <w:sz w:val="24"/>
          <w:szCs w:val="24"/>
        </w:rPr>
        <w:t xml:space="preserve">   Rachel reported on several FOIA requests that were submitted during the month of February.  She also presented a spreadsheet for the Board to review as to how the new minimum wage requirements will impact our payroll and budget over the next several years.  </w:t>
      </w:r>
    </w:p>
    <w:p w14:paraId="77E0F5D8" w14:textId="1E113D17" w:rsidR="79B18457" w:rsidRDefault="79B18457" w:rsidP="79B18457">
      <w:pPr>
        <w:spacing w:after="0" w:line="240" w:lineRule="auto"/>
        <w:rPr>
          <w:rFonts w:ascii="Arial" w:hAnsi="Arial" w:cs="Arial"/>
          <w:sz w:val="24"/>
          <w:szCs w:val="24"/>
        </w:rPr>
      </w:pPr>
    </w:p>
    <w:p w14:paraId="46B7AF1D" w14:textId="1F3BB263" w:rsidR="79B18457" w:rsidRDefault="79B18457" w:rsidP="79B18457">
      <w:pPr>
        <w:spacing w:after="0" w:line="240" w:lineRule="auto"/>
        <w:rPr>
          <w:rFonts w:ascii="Arial" w:hAnsi="Arial" w:cs="Arial"/>
          <w:sz w:val="24"/>
          <w:szCs w:val="24"/>
        </w:rPr>
      </w:pPr>
      <w:r w:rsidRPr="79B18457">
        <w:rPr>
          <w:rFonts w:ascii="Arial" w:hAnsi="Arial" w:cs="Arial"/>
          <w:sz w:val="24"/>
          <w:szCs w:val="24"/>
        </w:rPr>
        <w:t>Rachel provided the Board with information on a Geri-Fit Exercise/Chair Yoga program as a possibility for purchase for the Library.  She will move forward with this purchase.</w:t>
      </w:r>
    </w:p>
    <w:p w14:paraId="5476C6A6" w14:textId="1EB26523" w:rsidR="00D16693" w:rsidRPr="00D16693" w:rsidRDefault="00D16693" w:rsidP="79B18457">
      <w:pPr>
        <w:autoSpaceDE w:val="0"/>
        <w:autoSpaceDN w:val="0"/>
        <w:spacing w:after="0" w:line="240" w:lineRule="auto"/>
        <w:rPr>
          <w:rFonts w:ascii="Arial" w:hAnsi="Arial" w:cs="Arial"/>
          <w:sz w:val="24"/>
          <w:szCs w:val="24"/>
        </w:rPr>
      </w:pPr>
    </w:p>
    <w:p w14:paraId="6BAFA9DD" w14:textId="32D256AC" w:rsidR="00740CB2" w:rsidRPr="00D16693" w:rsidRDefault="79B18457" w:rsidP="79B18457">
      <w:pPr>
        <w:spacing w:after="0" w:line="240" w:lineRule="auto"/>
        <w:rPr>
          <w:rFonts w:ascii="Arial" w:hAnsi="Arial" w:cs="Arial"/>
          <w:sz w:val="24"/>
          <w:szCs w:val="24"/>
        </w:rPr>
      </w:pPr>
      <w:r w:rsidRPr="79B18457">
        <w:rPr>
          <w:rFonts w:ascii="Arial" w:hAnsi="Arial" w:cs="Arial"/>
          <w:b/>
          <w:bCs/>
          <w:sz w:val="24"/>
          <w:szCs w:val="24"/>
          <w:u w:val="single"/>
        </w:rPr>
        <w:t xml:space="preserve">Adjournment: </w:t>
      </w:r>
      <w:r w:rsidRPr="79B18457">
        <w:rPr>
          <w:rFonts w:ascii="Arial" w:hAnsi="Arial" w:cs="Arial"/>
          <w:sz w:val="24"/>
          <w:szCs w:val="24"/>
        </w:rPr>
        <w:t xml:space="preserve">  Julie Horton adjourned the meeting via a motion at 5:33 p.m.  Liz Heubner seconded the motion.  The Board will meet again on April 10, 2019.</w:t>
      </w:r>
    </w:p>
    <w:sectPr w:rsidR="00740CB2" w:rsidRPr="00D166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8727F" w14:textId="77777777" w:rsidR="00E00B2C" w:rsidRDefault="00E00B2C" w:rsidP="00BE75E0">
      <w:pPr>
        <w:spacing w:after="0" w:line="240" w:lineRule="auto"/>
      </w:pPr>
      <w:r>
        <w:separator/>
      </w:r>
    </w:p>
  </w:endnote>
  <w:endnote w:type="continuationSeparator" w:id="0">
    <w:p w14:paraId="766EC39C" w14:textId="77777777" w:rsidR="00E00B2C" w:rsidRDefault="00E00B2C" w:rsidP="00BE7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0A819" w14:textId="77777777" w:rsidR="00E00B2C" w:rsidRDefault="00E00B2C" w:rsidP="00BE75E0">
      <w:pPr>
        <w:spacing w:after="0" w:line="240" w:lineRule="auto"/>
      </w:pPr>
      <w:r>
        <w:separator/>
      </w:r>
    </w:p>
  </w:footnote>
  <w:footnote w:type="continuationSeparator" w:id="0">
    <w:p w14:paraId="73DFD833" w14:textId="77777777" w:rsidR="00E00B2C" w:rsidRDefault="00E00B2C" w:rsidP="00BE75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E6303"/>
    <w:multiLevelType w:val="hybridMultilevel"/>
    <w:tmpl w:val="0B2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093"/>
    <w:rsid w:val="00002E6E"/>
    <w:rsid w:val="00046C11"/>
    <w:rsid w:val="00071570"/>
    <w:rsid w:val="00074E8B"/>
    <w:rsid w:val="000763CE"/>
    <w:rsid w:val="00093051"/>
    <w:rsid w:val="000B2038"/>
    <w:rsid w:val="000B35E3"/>
    <w:rsid w:val="000B4A94"/>
    <w:rsid w:val="000C1B5C"/>
    <w:rsid w:val="000C20FC"/>
    <w:rsid w:val="000C59CB"/>
    <w:rsid w:val="000C672B"/>
    <w:rsid w:val="000C698A"/>
    <w:rsid w:val="000E54F9"/>
    <w:rsid w:val="000F0FA3"/>
    <w:rsid w:val="0010541B"/>
    <w:rsid w:val="00140F61"/>
    <w:rsid w:val="00153E42"/>
    <w:rsid w:val="00156C9A"/>
    <w:rsid w:val="00157766"/>
    <w:rsid w:val="0016536A"/>
    <w:rsid w:val="0017542D"/>
    <w:rsid w:val="001A7484"/>
    <w:rsid w:val="001B3955"/>
    <w:rsid w:val="001B5F98"/>
    <w:rsid w:val="001D1A4B"/>
    <w:rsid w:val="00205F63"/>
    <w:rsid w:val="00211899"/>
    <w:rsid w:val="00212191"/>
    <w:rsid w:val="002210B6"/>
    <w:rsid w:val="00221DF8"/>
    <w:rsid w:val="00245D89"/>
    <w:rsid w:val="002556E0"/>
    <w:rsid w:val="002626FA"/>
    <w:rsid w:val="002806D4"/>
    <w:rsid w:val="00281FB1"/>
    <w:rsid w:val="00285EDD"/>
    <w:rsid w:val="002B436D"/>
    <w:rsid w:val="002E2093"/>
    <w:rsid w:val="002F5924"/>
    <w:rsid w:val="00303E06"/>
    <w:rsid w:val="00312CA1"/>
    <w:rsid w:val="00313F49"/>
    <w:rsid w:val="003142A4"/>
    <w:rsid w:val="00331DE8"/>
    <w:rsid w:val="00332D3A"/>
    <w:rsid w:val="003343E7"/>
    <w:rsid w:val="00342AFE"/>
    <w:rsid w:val="00347946"/>
    <w:rsid w:val="0035152F"/>
    <w:rsid w:val="00353049"/>
    <w:rsid w:val="0035419A"/>
    <w:rsid w:val="003718FC"/>
    <w:rsid w:val="003858EF"/>
    <w:rsid w:val="00391788"/>
    <w:rsid w:val="003A2519"/>
    <w:rsid w:val="003C596A"/>
    <w:rsid w:val="003D2742"/>
    <w:rsid w:val="003D34E9"/>
    <w:rsid w:val="003D71D2"/>
    <w:rsid w:val="003E0285"/>
    <w:rsid w:val="003F1A4E"/>
    <w:rsid w:val="003F4865"/>
    <w:rsid w:val="00425F18"/>
    <w:rsid w:val="00430224"/>
    <w:rsid w:val="00441915"/>
    <w:rsid w:val="00451FCE"/>
    <w:rsid w:val="00475E8F"/>
    <w:rsid w:val="00476DDD"/>
    <w:rsid w:val="00480077"/>
    <w:rsid w:val="004C44C8"/>
    <w:rsid w:val="004D1ED9"/>
    <w:rsid w:val="00510D0A"/>
    <w:rsid w:val="00526965"/>
    <w:rsid w:val="00527360"/>
    <w:rsid w:val="0053495C"/>
    <w:rsid w:val="0054560D"/>
    <w:rsid w:val="00551962"/>
    <w:rsid w:val="00554849"/>
    <w:rsid w:val="00560728"/>
    <w:rsid w:val="00561634"/>
    <w:rsid w:val="00566806"/>
    <w:rsid w:val="00583718"/>
    <w:rsid w:val="00583918"/>
    <w:rsid w:val="005B515E"/>
    <w:rsid w:val="005C6357"/>
    <w:rsid w:val="005C7397"/>
    <w:rsid w:val="005E0C91"/>
    <w:rsid w:val="005E34C1"/>
    <w:rsid w:val="005E5D88"/>
    <w:rsid w:val="005E6DBF"/>
    <w:rsid w:val="005F242A"/>
    <w:rsid w:val="005F47BE"/>
    <w:rsid w:val="00627A4B"/>
    <w:rsid w:val="00633846"/>
    <w:rsid w:val="006602A6"/>
    <w:rsid w:val="006617C6"/>
    <w:rsid w:val="00676173"/>
    <w:rsid w:val="006925C3"/>
    <w:rsid w:val="006A1DA9"/>
    <w:rsid w:val="006A39CC"/>
    <w:rsid w:val="006B00CA"/>
    <w:rsid w:val="006F5D1B"/>
    <w:rsid w:val="00710ECA"/>
    <w:rsid w:val="007153EA"/>
    <w:rsid w:val="007203B1"/>
    <w:rsid w:val="00730781"/>
    <w:rsid w:val="00740CB2"/>
    <w:rsid w:val="0075577D"/>
    <w:rsid w:val="0077363A"/>
    <w:rsid w:val="00774EC5"/>
    <w:rsid w:val="00784C0A"/>
    <w:rsid w:val="00784D30"/>
    <w:rsid w:val="00790C1A"/>
    <w:rsid w:val="007938A5"/>
    <w:rsid w:val="007A79AA"/>
    <w:rsid w:val="007D565E"/>
    <w:rsid w:val="007E374E"/>
    <w:rsid w:val="008235DE"/>
    <w:rsid w:val="0082632D"/>
    <w:rsid w:val="00827B83"/>
    <w:rsid w:val="0085060A"/>
    <w:rsid w:val="00850CB7"/>
    <w:rsid w:val="00892AF6"/>
    <w:rsid w:val="00896A88"/>
    <w:rsid w:val="008B1690"/>
    <w:rsid w:val="008B4C49"/>
    <w:rsid w:val="008B7ACF"/>
    <w:rsid w:val="008C01EC"/>
    <w:rsid w:val="008D531B"/>
    <w:rsid w:val="008D5995"/>
    <w:rsid w:val="008E4495"/>
    <w:rsid w:val="008F682C"/>
    <w:rsid w:val="00911C1C"/>
    <w:rsid w:val="00940930"/>
    <w:rsid w:val="009448C9"/>
    <w:rsid w:val="00944A89"/>
    <w:rsid w:val="00955F76"/>
    <w:rsid w:val="009656C5"/>
    <w:rsid w:val="00975D97"/>
    <w:rsid w:val="00984CF2"/>
    <w:rsid w:val="009D0A0A"/>
    <w:rsid w:val="009D34E6"/>
    <w:rsid w:val="009E665C"/>
    <w:rsid w:val="009F6364"/>
    <w:rsid w:val="00A002DD"/>
    <w:rsid w:val="00A04D33"/>
    <w:rsid w:val="00A11C7F"/>
    <w:rsid w:val="00A13B2F"/>
    <w:rsid w:val="00A20A6C"/>
    <w:rsid w:val="00A338BF"/>
    <w:rsid w:val="00A41B26"/>
    <w:rsid w:val="00A4275D"/>
    <w:rsid w:val="00A46A9D"/>
    <w:rsid w:val="00A53645"/>
    <w:rsid w:val="00A54894"/>
    <w:rsid w:val="00A54F01"/>
    <w:rsid w:val="00A62E9B"/>
    <w:rsid w:val="00A83079"/>
    <w:rsid w:val="00A84958"/>
    <w:rsid w:val="00A8741F"/>
    <w:rsid w:val="00AA187E"/>
    <w:rsid w:val="00AC3D8C"/>
    <w:rsid w:val="00AC601C"/>
    <w:rsid w:val="00AD3568"/>
    <w:rsid w:val="00AF3EE4"/>
    <w:rsid w:val="00B15834"/>
    <w:rsid w:val="00B23AFA"/>
    <w:rsid w:val="00B33E05"/>
    <w:rsid w:val="00B34371"/>
    <w:rsid w:val="00B40007"/>
    <w:rsid w:val="00B4727B"/>
    <w:rsid w:val="00B47657"/>
    <w:rsid w:val="00B55DB0"/>
    <w:rsid w:val="00B56EC1"/>
    <w:rsid w:val="00B65D27"/>
    <w:rsid w:val="00B9458D"/>
    <w:rsid w:val="00BC3874"/>
    <w:rsid w:val="00BE0820"/>
    <w:rsid w:val="00BE1AFC"/>
    <w:rsid w:val="00BE414B"/>
    <w:rsid w:val="00BE4D0D"/>
    <w:rsid w:val="00BE637E"/>
    <w:rsid w:val="00BE75E0"/>
    <w:rsid w:val="00C05109"/>
    <w:rsid w:val="00C26222"/>
    <w:rsid w:val="00C31F68"/>
    <w:rsid w:val="00C45B45"/>
    <w:rsid w:val="00C511D1"/>
    <w:rsid w:val="00C95433"/>
    <w:rsid w:val="00CD00CE"/>
    <w:rsid w:val="00CE127D"/>
    <w:rsid w:val="00D017CA"/>
    <w:rsid w:val="00D06CEC"/>
    <w:rsid w:val="00D16693"/>
    <w:rsid w:val="00D47EB2"/>
    <w:rsid w:val="00D61C38"/>
    <w:rsid w:val="00D74A14"/>
    <w:rsid w:val="00D75382"/>
    <w:rsid w:val="00D9712F"/>
    <w:rsid w:val="00D97880"/>
    <w:rsid w:val="00DA3E82"/>
    <w:rsid w:val="00DA4021"/>
    <w:rsid w:val="00DC5E8B"/>
    <w:rsid w:val="00E00B2C"/>
    <w:rsid w:val="00E11F8D"/>
    <w:rsid w:val="00E33377"/>
    <w:rsid w:val="00E87ACE"/>
    <w:rsid w:val="00E91F9A"/>
    <w:rsid w:val="00EE227C"/>
    <w:rsid w:val="00EF1CA4"/>
    <w:rsid w:val="00F00079"/>
    <w:rsid w:val="00F02B86"/>
    <w:rsid w:val="00F067B6"/>
    <w:rsid w:val="00F21902"/>
    <w:rsid w:val="00F277DB"/>
    <w:rsid w:val="00F27993"/>
    <w:rsid w:val="00F32BDE"/>
    <w:rsid w:val="00F35E1A"/>
    <w:rsid w:val="00F46A94"/>
    <w:rsid w:val="00F55646"/>
    <w:rsid w:val="00F57DD1"/>
    <w:rsid w:val="00F656CF"/>
    <w:rsid w:val="00F6756A"/>
    <w:rsid w:val="00F74CAD"/>
    <w:rsid w:val="00F942AB"/>
    <w:rsid w:val="00FA08D9"/>
    <w:rsid w:val="00FB1972"/>
    <w:rsid w:val="00FC1377"/>
    <w:rsid w:val="271CEE46"/>
    <w:rsid w:val="4B1A9810"/>
    <w:rsid w:val="79B18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9810"/>
  <w15:docId w15:val="{71C443D3-2BC1-48A3-A5CF-B629A6F6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191"/>
    <w:rPr>
      <w:color w:val="0000FF" w:themeColor="hyperlink"/>
      <w:u w:val="single"/>
    </w:rPr>
  </w:style>
  <w:style w:type="paragraph" w:styleId="NormalWeb">
    <w:name w:val="Normal (Web)"/>
    <w:basedOn w:val="Normal"/>
    <w:uiPriority w:val="99"/>
    <w:semiHidden/>
    <w:unhideWhenUsed/>
    <w:rsid w:val="00F55646"/>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BE7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5E0"/>
  </w:style>
  <w:style w:type="paragraph" w:styleId="Footer">
    <w:name w:val="footer"/>
    <w:basedOn w:val="Normal"/>
    <w:link w:val="FooterChar"/>
    <w:uiPriority w:val="99"/>
    <w:unhideWhenUsed/>
    <w:rsid w:val="00BE7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5E0"/>
  </w:style>
  <w:style w:type="paragraph" w:styleId="ListParagraph">
    <w:name w:val="List Paragraph"/>
    <w:basedOn w:val="Normal"/>
    <w:uiPriority w:val="34"/>
    <w:qFormat/>
    <w:rsid w:val="009D34E6"/>
    <w:pPr>
      <w:spacing w:after="160" w:line="256" w:lineRule="auto"/>
      <w:ind w:left="720"/>
      <w:contextualSpacing/>
    </w:pPr>
  </w:style>
  <w:style w:type="paragraph" w:customStyle="1" w:styleId="xmsonormal">
    <w:name w:val="xmsonormal"/>
    <w:basedOn w:val="Normal"/>
    <w:rsid w:val="00B56E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56EC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88248">
      <w:bodyDiv w:val="1"/>
      <w:marLeft w:val="0"/>
      <w:marRight w:val="0"/>
      <w:marTop w:val="0"/>
      <w:marBottom w:val="0"/>
      <w:divBdr>
        <w:top w:val="none" w:sz="0" w:space="0" w:color="auto"/>
        <w:left w:val="none" w:sz="0" w:space="0" w:color="auto"/>
        <w:bottom w:val="none" w:sz="0" w:space="0" w:color="auto"/>
        <w:right w:val="none" w:sz="0" w:space="0" w:color="auto"/>
      </w:divBdr>
    </w:div>
    <w:div w:id="370886796">
      <w:bodyDiv w:val="1"/>
      <w:marLeft w:val="0"/>
      <w:marRight w:val="0"/>
      <w:marTop w:val="0"/>
      <w:marBottom w:val="0"/>
      <w:divBdr>
        <w:top w:val="none" w:sz="0" w:space="0" w:color="auto"/>
        <w:left w:val="none" w:sz="0" w:space="0" w:color="auto"/>
        <w:bottom w:val="none" w:sz="0" w:space="0" w:color="auto"/>
        <w:right w:val="none" w:sz="0" w:space="0" w:color="auto"/>
      </w:divBdr>
    </w:div>
    <w:div w:id="184801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85DBF-4A83-4AA2-8035-1C9DD1935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Mitchell International</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Heubner</dc:creator>
  <cp:lastModifiedBy>Director</cp:lastModifiedBy>
  <cp:revision>2</cp:revision>
  <dcterms:created xsi:type="dcterms:W3CDTF">2019-04-09T14:49:00Z</dcterms:created>
  <dcterms:modified xsi:type="dcterms:W3CDTF">2019-04-09T14:49:00Z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-583271786</vt:i4>
  </property>
  <property fmtid="{D5CDD505-2E9C-101B-9397-08002B2CF9AE}" pid="3" name="_NewReviewCycle">
    <vt:lpwstr/>
  </property>
  <property fmtid="{D5CDD505-2E9C-101B-9397-08002B2CF9AE}" pid="4" name="_EmailSubject">
    <vt:lpwstr>Minutes</vt:lpwstr>
  </property>
  <property fmtid="{D5CDD505-2E9C-101B-9397-08002B2CF9AE}" pid="5" name="_AuthorEmail">
    <vt:lpwstr>Matthew.Heubner@mitchell.com</vt:lpwstr>
  </property>
  <property fmtid="{D5CDD505-2E9C-101B-9397-08002B2CF9AE}" pid="6" name="_AuthorEmailDisplayName">
    <vt:lpwstr>Matthew Heubner</vt:lpwstr>
  </property>
  <property fmtid="{D5CDD505-2E9C-101B-9397-08002B2CF9AE}" pid="7" name="_ReviewingToolsShownOnce">
    <vt:lpwstr/>
  </property>
</Properties>
</file>