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C8" w:rsidRDefault="00691BC8" w:rsidP="00691BC8">
      <w:pPr>
        <w:spacing w:after="0" w:line="240" w:lineRule="auto"/>
        <w:jc w:val="center"/>
        <w:rPr>
          <w:rFonts w:ascii="Arial" w:eastAsia="Arial" w:hAnsi="Arial" w:cs="Arial"/>
          <w:b/>
          <w:sz w:val="24"/>
          <w:szCs w:val="24"/>
        </w:rPr>
      </w:pPr>
      <w:r>
        <w:rPr>
          <w:rFonts w:ascii="Arial" w:eastAsia="Arial" w:hAnsi="Arial" w:cs="Arial"/>
          <w:b/>
          <w:sz w:val="24"/>
          <w:szCs w:val="24"/>
        </w:rPr>
        <w:t>Sherman Public Library Board</w:t>
      </w:r>
    </w:p>
    <w:p w:rsidR="00691BC8" w:rsidRDefault="00691BC8" w:rsidP="00691BC8">
      <w:pPr>
        <w:spacing w:after="0" w:line="240" w:lineRule="auto"/>
        <w:jc w:val="center"/>
        <w:rPr>
          <w:rFonts w:ascii="Arial" w:eastAsia="Arial" w:hAnsi="Arial" w:cs="Arial"/>
          <w:b/>
          <w:sz w:val="24"/>
          <w:szCs w:val="24"/>
        </w:rPr>
      </w:pPr>
      <w:r>
        <w:rPr>
          <w:rFonts w:ascii="Arial" w:eastAsia="Arial" w:hAnsi="Arial" w:cs="Arial"/>
          <w:b/>
          <w:sz w:val="24"/>
          <w:szCs w:val="24"/>
        </w:rPr>
        <w:t>Regular Meeting</w:t>
      </w:r>
    </w:p>
    <w:p w:rsidR="00691BC8" w:rsidRDefault="00691BC8" w:rsidP="00691BC8">
      <w:pPr>
        <w:spacing w:after="0" w:line="240" w:lineRule="auto"/>
        <w:jc w:val="center"/>
        <w:rPr>
          <w:rFonts w:ascii="Arial" w:eastAsia="Arial" w:hAnsi="Arial" w:cs="Arial"/>
          <w:b/>
          <w:sz w:val="24"/>
          <w:szCs w:val="24"/>
        </w:rPr>
      </w:pPr>
      <w:r>
        <w:rPr>
          <w:rFonts w:ascii="Arial" w:eastAsia="Arial" w:hAnsi="Arial" w:cs="Arial"/>
          <w:b/>
          <w:sz w:val="24"/>
          <w:szCs w:val="24"/>
        </w:rPr>
        <w:t>Board of Trustees</w:t>
      </w:r>
    </w:p>
    <w:p w:rsidR="00691BC8" w:rsidRDefault="00691BC8" w:rsidP="00691BC8">
      <w:pPr>
        <w:spacing w:after="0" w:line="240" w:lineRule="auto"/>
        <w:jc w:val="center"/>
        <w:rPr>
          <w:rFonts w:ascii="Arial" w:eastAsia="Arial" w:hAnsi="Arial" w:cs="Arial"/>
          <w:b/>
          <w:sz w:val="24"/>
          <w:szCs w:val="24"/>
        </w:rPr>
      </w:pPr>
      <w:r>
        <w:rPr>
          <w:rFonts w:ascii="Arial" w:eastAsia="Arial" w:hAnsi="Arial" w:cs="Arial"/>
          <w:b/>
          <w:sz w:val="24"/>
          <w:szCs w:val="24"/>
        </w:rPr>
        <w:t>July 15, 2020</w:t>
      </w:r>
    </w:p>
    <w:p w:rsidR="00691BC8" w:rsidRDefault="00691BC8" w:rsidP="00691BC8">
      <w:pPr>
        <w:spacing w:after="0" w:line="240" w:lineRule="auto"/>
        <w:jc w:val="center"/>
        <w:rPr>
          <w:rFonts w:ascii="Arial" w:eastAsia="Arial" w:hAnsi="Arial" w:cs="Arial"/>
          <w:b/>
          <w:sz w:val="24"/>
          <w:szCs w:val="24"/>
        </w:rPr>
      </w:pPr>
    </w:p>
    <w:p w:rsidR="00691BC8" w:rsidRDefault="00691BC8" w:rsidP="00691BC8">
      <w:pPr>
        <w:spacing w:after="0" w:line="240" w:lineRule="auto"/>
        <w:rPr>
          <w:rFonts w:ascii="Arial" w:eastAsia="Arial" w:hAnsi="Arial" w:cs="Arial"/>
          <w:sz w:val="24"/>
          <w:szCs w:val="24"/>
        </w:rPr>
      </w:pPr>
      <w:r>
        <w:rPr>
          <w:rFonts w:ascii="Arial" w:eastAsia="Arial" w:hAnsi="Arial" w:cs="Arial"/>
          <w:sz w:val="24"/>
          <w:szCs w:val="24"/>
        </w:rPr>
        <w:t xml:space="preserve">The regular monthly meeting of the Sherman Public Library Board was called to order at 5:00 p.m.  Present were Library Director Rachel </w:t>
      </w:r>
      <w:proofErr w:type="spellStart"/>
      <w:r>
        <w:rPr>
          <w:rFonts w:ascii="Arial" w:eastAsia="Arial" w:hAnsi="Arial" w:cs="Arial"/>
          <w:sz w:val="24"/>
          <w:szCs w:val="24"/>
        </w:rPr>
        <w:t>Kocis</w:t>
      </w:r>
      <w:proofErr w:type="spellEnd"/>
      <w:r>
        <w:rPr>
          <w:rFonts w:ascii="Arial" w:eastAsia="Arial" w:hAnsi="Arial" w:cs="Arial"/>
          <w:sz w:val="24"/>
          <w:szCs w:val="24"/>
        </w:rPr>
        <w:t xml:space="preserve"> and Board members Julie Horton, Mary </w:t>
      </w:r>
      <w:proofErr w:type="spellStart"/>
      <w:r>
        <w:rPr>
          <w:rFonts w:ascii="Arial" w:eastAsia="Arial" w:hAnsi="Arial" w:cs="Arial"/>
          <w:sz w:val="24"/>
          <w:szCs w:val="24"/>
        </w:rPr>
        <w:t>Contri</w:t>
      </w:r>
      <w:proofErr w:type="spellEnd"/>
      <w:r>
        <w:rPr>
          <w:rFonts w:ascii="Arial" w:eastAsia="Arial" w:hAnsi="Arial" w:cs="Arial"/>
          <w:sz w:val="24"/>
          <w:szCs w:val="24"/>
        </w:rPr>
        <w:t xml:space="preserve">, Brian Manci, John Barrett, Courtney Westlake, Mike Lang, and Liz </w:t>
      </w:r>
      <w:proofErr w:type="spellStart"/>
      <w:r>
        <w:rPr>
          <w:rFonts w:ascii="Arial" w:eastAsia="Arial" w:hAnsi="Arial" w:cs="Arial"/>
          <w:sz w:val="24"/>
          <w:szCs w:val="24"/>
        </w:rPr>
        <w:t>Heubner</w:t>
      </w:r>
      <w:proofErr w:type="spellEnd"/>
      <w:r>
        <w:rPr>
          <w:rFonts w:ascii="Arial" w:eastAsia="Arial" w:hAnsi="Arial" w:cs="Arial"/>
          <w:sz w:val="24"/>
          <w:szCs w:val="24"/>
        </w:rPr>
        <w:t xml:space="preserve">.  </w:t>
      </w:r>
    </w:p>
    <w:p w:rsidR="00691BC8" w:rsidRDefault="00691BC8" w:rsidP="00691BC8">
      <w:pPr>
        <w:spacing w:after="0" w:line="240" w:lineRule="auto"/>
        <w:rPr>
          <w:rFonts w:ascii="Arial" w:eastAsia="Arial" w:hAnsi="Arial" w:cs="Arial"/>
          <w:b/>
          <w:sz w:val="24"/>
          <w:szCs w:val="24"/>
          <w:u w:val="single"/>
        </w:rPr>
      </w:pPr>
    </w:p>
    <w:p w:rsidR="00691BC8" w:rsidRDefault="00691BC8" w:rsidP="00691BC8">
      <w:pPr>
        <w:spacing w:after="0" w:line="240" w:lineRule="auto"/>
        <w:rPr>
          <w:rFonts w:ascii="Arial" w:eastAsia="Arial" w:hAnsi="Arial" w:cs="Arial"/>
          <w:sz w:val="24"/>
          <w:szCs w:val="24"/>
        </w:rPr>
      </w:pPr>
      <w:r>
        <w:rPr>
          <w:rFonts w:ascii="Arial" w:eastAsia="Arial" w:hAnsi="Arial" w:cs="Arial"/>
          <w:b/>
          <w:sz w:val="24"/>
          <w:szCs w:val="24"/>
          <w:u w:val="single"/>
        </w:rPr>
        <w:t>Secretary’s Report:</w:t>
      </w:r>
      <w:r>
        <w:rPr>
          <w:rFonts w:ascii="Arial" w:eastAsia="Arial" w:hAnsi="Arial" w:cs="Arial"/>
          <w:sz w:val="24"/>
          <w:szCs w:val="24"/>
        </w:rPr>
        <w:t xml:space="preserve">  It was moved by Brian Manci and seconded by Julie Horton to approve the minutes from the June 2020 regular meeting.  The motion was approved.  </w:t>
      </w:r>
    </w:p>
    <w:p w:rsidR="00691BC8" w:rsidRDefault="00691BC8" w:rsidP="00691BC8">
      <w:pPr>
        <w:spacing w:after="0" w:line="240" w:lineRule="auto"/>
        <w:rPr>
          <w:rFonts w:ascii="Arial" w:eastAsia="Arial" w:hAnsi="Arial" w:cs="Arial"/>
          <w:b/>
          <w:sz w:val="24"/>
          <w:szCs w:val="24"/>
          <w:u w:val="single"/>
        </w:rPr>
      </w:pPr>
    </w:p>
    <w:p w:rsidR="00691BC8" w:rsidRDefault="00691BC8" w:rsidP="00691BC8">
      <w:pPr>
        <w:spacing w:after="0" w:line="240" w:lineRule="auto"/>
        <w:rPr>
          <w:rFonts w:ascii="Arial" w:eastAsia="Arial" w:hAnsi="Arial" w:cs="Arial"/>
          <w:sz w:val="24"/>
          <w:szCs w:val="24"/>
        </w:rPr>
      </w:pPr>
      <w:r>
        <w:rPr>
          <w:rFonts w:ascii="Arial" w:eastAsia="Arial" w:hAnsi="Arial" w:cs="Arial"/>
          <w:b/>
          <w:sz w:val="24"/>
          <w:szCs w:val="24"/>
          <w:u w:val="single"/>
        </w:rPr>
        <w:t xml:space="preserve">Treasurer's/Financial Report: </w:t>
      </w:r>
      <w:r>
        <w:rPr>
          <w:rFonts w:ascii="Arial" w:eastAsia="Arial" w:hAnsi="Arial" w:cs="Arial"/>
          <w:sz w:val="24"/>
          <w:szCs w:val="24"/>
        </w:rPr>
        <w:t xml:space="preserve"> John Barrett made a motion to accept the Treasurer’s Report and to pay the bills. Liz </w:t>
      </w:r>
      <w:proofErr w:type="spellStart"/>
      <w:r>
        <w:rPr>
          <w:rFonts w:ascii="Arial" w:eastAsia="Arial" w:hAnsi="Arial" w:cs="Arial"/>
          <w:sz w:val="24"/>
          <w:szCs w:val="24"/>
        </w:rPr>
        <w:t>Heubner</w:t>
      </w:r>
      <w:proofErr w:type="spellEnd"/>
      <w:r>
        <w:rPr>
          <w:rFonts w:ascii="Arial" w:eastAsia="Arial" w:hAnsi="Arial" w:cs="Arial"/>
          <w:sz w:val="24"/>
          <w:szCs w:val="24"/>
        </w:rPr>
        <w:t xml:space="preserve"> seconded the motion, and the motion carried by a unanimous voice vote. John Barrett made a motion to pay the mortgage payment from the Special Reserves account. Brian Manci seconded the motion and a unanimous voice vote in favor was taken.</w:t>
      </w:r>
      <w:r w:rsidR="00B96148">
        <w:rPr>
          <w:rFonts w:ascii="Arial" w:eastAsia="Arial" w:hAnsi="Arial" w:cs="Arial"/>
          <w:sz w:val="24"/>
          <w:szCs w:val="24"/>
        </w:rPr>
        <w:t xml:space="preserve">  </w:t>
      </w:r>
      <w:r w:rsidR="00B96148" w:rsidRPr="004F2EE3">
        <w:rPr>
          <w:rFonts w:ascii="Arial" w:eastAsia="Arial" w:hAnsi="Arial" w:cs="Arial"/>
          <w:sz w:val="24"/>
          <w:szCs w:val="24"/>
        </w:rPr>
        <w:t xml:space="preserve">Julie Horton made a motion to pay $25,000 on the principal balance of the building loan, Liz </w:t>
      </w:r>
      <w:proofErr w:type="spellStart"/>
      <w:r w:rsidR="00B96148" w:rsidRPr="004F2EE3">
        <w:rPr>
          <w:rFonts w:ascii="Arial" w:eastAsia="Arial" w:hAnsi="Arial" w:cs="Arial"/>
          <w:sz w:val="24"/>
          <w:szCs w:val="24"/>
        </w:rPr>
        <w:t>Heubner</w:t>
      </w:r>
      <w:proofErr w:type="spellEnd"/>
      <w:r w:rsidR="00B96148" w:rsidRPr="004F2EE3">
        <w:rPr>
          <w:rFonts w:ascii="Arial" w:eastAsia="Arial" w:hAnsi="Arial" w:cs="Arial"/>
          <w:sz w:val="24"/>
          <w:szCs w:val="24"/>
        </w:rPr>
        <w:t xml:space="preserve"> seconded the motion, and the motion carried by a unanimous voice vote.</w:t>
      </w:r>
      <w:r>
        <w:rPr>
          <w:rFonts w:ascii="Arial" w:eastAsia="Arial" w:hAnsi="Arial" w:cs="Arial"/>
          <w:sz w:val="24"/>
          <w:szCs w:val="24"/>
        </w:rPr>
        <w:t xml:space="preserve"> </w:t>
      </w:r>
    </w:p>
    <w:p w:rsidR="00691BC8" w:rsidRDefault="00691BC8" w:rsidP="00691BC8">
      <w:pPr>
        <w:spacing w:after="0" w:line="240" w:lineRule="auto"/>
        <w:rPr>
          <w:rFonts w:ascii="Arial" w:eastAsia="Arial" w:hAnsi="Arial" w:cs="Arial"/>
          <w:sz w:val="24"/>
          <w:szCs w:val="24"/>
        </w:rPr>
      </w:pPr>
    </w:p>
    <w:p w:rsidR="00691BC8" w:rsidRPr="00B96148" w:rsidRDefault="00691BC8" w:rsidP="00691BC8">
      <w:pPr>
        <w:spacing w:after="0" w:line="240" w:lineRule="auto"/>
        <w:rPr>
          <w:rFonts w:ascii="Times New Roman" w:eastAsia="Times New Roman" w:hAnsi="Times New Roman" w:cs="Times New Roman"/>
          <w:sz w:val="24"/>
          <w:szCs w:val="24"/>
        </w:rPr>
      </w:pPr>
      <w:r>
        <w:rPr>
          <w:rFonts w:ascii="Arial" w:eastAsia="Arial" w:hAnsi="Arial" w:cs="Arial"/>
          <w:b/>
          <w:sz w:val="24"/>
          <w:szCs w:val="24"/>
          <w:u w:val="single"/>
        </w:rPr>
        <w:t>Librarian’s Report:</w:t>
      </w:r>
      <w:r>
        <w:rPr>
          <w:rFonts w:ascii="Arial" w:eastAsia="Arial" w:hAnsi="Arial" w:cs="Arial"/>
          <w:sz w:val="24"/>
          <w:szCs w:val="24"/>
        </w:rPr>
        <w:t xml:space="preserve">   </w:t>
      </w:r>
      <w:r w:rsidRPr="00B96148">
        <w:rPr>
          <w:rFonts w:ascii="Arial" w:eastAsia="Arial" w:hAnsi="Arial" w:cs="Arial"/>
          <w:sz w:val="24"/>
          <w:szCs w:val="24"/>
        </w:rPr>
        <w:t xml:space="preserve">For the month of June 2020, </w:t>
      </w:r>
      <w:r w:rsidRPr="00B96148">
        <w:rPr>
          <w:rFonts w:ascii="Arial" w:eastAsia="Times New Roman" w:hAnsi="Arial" w:cs="Arial"/>
          <w:color w:val="000000"/>
          <w:sz w:val="24"/>
          <w:szCs w:val="24"/>
        </w:rPr>
        <w:t>1189 items circulated 1423 times</w:t>
      </w:r>
    </w:p>
    <w:p w:rsidR="00EA4F95" w:rsidRPr="00B96148" w:rsidRDefault="00691BC8" w:rsidP="00B96148">
      <w:pPr>
        <w:spacing w:after="0" w:line="240" w:lineRule="auto"/>
        <w:rPr>
          <w:rFonts w:ascii="Arial" w:eastAsia="Arial" w:hAnsi="Arial" w:cs="Arial"/>
          <w:b/>
          <w:sz w:val="24"/>
          <w:szCs w:val="24"/>
        </w:rPr>
      </w:pPr>
      <w:r w:rsidRPr="00B96148">
        <w:rPr>
          <w:rFonts w:ascii="Arial" w:eastAsia="Arial" w:hAnsi="Arial" w:cs="Arial"/>
          <w:sz w:val="24"/>
          <w:szCs w:val="24"/>
        </w:rPr>
        <w:t>at our library.  Resident borrowing totaled 140 patrons and 1,204 checkouts.  Non-Resident borrowing amounted to 3 borrower</w:t>
      </w:r>
      <w:r w:rsidR="00B96148">
        <w:rPr>
          <w:rFonts w:ascii="Arial" w:eastAsia="Arial" w:hAnsi="Arial" w:cs="Arial"/>
          <w:sz w:val="24"/>
          <w:szCs w:val="24"/>
        </w:rPr>
        <w:t>s</w:t>
      </w:r>
      <w:r w:rsidRPr="00B96148">
        <w:rPr>
          <w:rFonts w:ascii="Arial" w:eastAsia="Arial" w:hAnsi="Arial" w:cs="Arial"/>
          <w:sz w:val="24"/>
          <w:szCs w:val="24"/>
        </w:rPr>
        <w:t xml:space="preserve"> and 18 checkouts.  Reciprocal borrowing included 2 borrowers and 12 checkouts.  3M Cloud Library checkouts included 129 e-books, and 15 Cloud Library e-audiobooks. Overdrive lending for April included 395 e-book checkouts and 74 e-audiobook checkouts; for May Overdrive lending included 305 e-book checkouts and 72 e-audiobook checkouts; and for June Overdrive lending totaled 275 e-book checkouts and 76 e-audiobook checkouts.</w:t>
      </w:r>
      <w:bookmarkStart w:id="0" w:name="_ey4dub3si5up" w:colFirst="0" w:colLast="0"/>
      <w:bookmarkEnd w:id="0"/>
      <w:r w:rsidR="00B96148" w:rsidRPr="00B96148">
        <w:rPr>
          <w:rFonts w:ascii="Arial" w:eastAsia="Arial" w:hAnsi="Arial" w:cs="Arial"/>
          <w:sz w:val="24"/>
          <w:szCs w:val="24"/>
        </w:rPr>
        <w:t xml:space="preserve"> </w:t>
      </w:r>
      <w:r w:rsidRPr="00B96148">
        <w:rPr>
          <w:rFonts w:ascii="Arial" w:hAnsi="Arial" w:cs="Arial"/>
          <w:color w:val="000000"/>
          <w:sz w:val="24"/>
          <w:szCs w:val="24"/>
        </w:rPr>
        <w:t xml:space="preserve">The Library opened its doors to the public on July 6 with new hours. From 8-9:30 </w:t>
      </w:r>
      <w:r w:rsidR="00EA4F95" w:rsidRPr="00B96148">
        <w:rPr>
          <w:rFonts w:ascii="Arial" w:hAnsi="Arial" w:cs="Arial"/>
          <w:color w:val="000000"/>
          <w:sz w:val="24"/>
          <w:szCs w:val="24"/>
        </w:rPr>
        <w:t>a.m.</w:t>
      </w:r>
      <w:r w:rsidRPr="00B96148">
        <w:rPr>
          <w:rFonts w:ascii="Arial" w:hAnsi="Arial" w:cs="Arial"/>
          <w:color w:val="000000"/>
          <w:sz w:val="24"/>
          <w:szCs w:val="24"/>
        </w:rPr>
        <w:t xml:space="preserve"> the library is open to seniors and vulnerable population Monday through Friday, closing from 9:30-10 </w:t>
      </w:r>
      <w:r w:rsidR="00EA4F95" w:rsidRPr="00B96148">
        <w:rPr>
          <w:rFonts w:ascii="Arial" w:hAnsi="Arial" w:cs="Arial"/>
          <w:color w:val="000000"/>
          <w:sz w:val="24"/>
          <w:szCs w:val="24"/>
        </w:rPr>
        <w:t>a.m.</w:t>
      </w:r>
      <w:r w:rsidRPr="00B96148">
        <w:rPr>
          <w:rFonts w:ascii="Arial" w:hAnsi="Arial" w:cs="Arial"/>
          <w:color w:val="000000"/>
          <w:sz w:val="24"/>
          <w:szCs w:val="24"/>
        </w:rPr>
        <w:t xml:space="preserve"> </w:t>
      </w:r>
      <w:r w:rsidR="00EA4F95" w:rsidRPr="00B96148">
        <w:rPr>
          <w:rFonts w:ascii="Arial" w:hAnsi="Arial" w:cs="Arial"/>
          <w:color w:val="000000"/>
          <w:sz w:val="24"/>
          <w:szCs w:val="24"/>
        </w:rPr>
        <w:t xml:space="preserve">for </w:t>
      </w:r>
      <w:r w:rsidRPr="00B96148">
        <w:rPr>
          <w:rFonts w:ascii="Arial" w:hAnsi="Arial" w:cs="Arial"/>
          <w:color w:val="000000"/>
          <w:sz w:val="24"/>
          <w:szCs w:val="24"/>
        </w:rPr>
        <w:t>clean</w:t>
      </w:r>
      <w:r w:rsidR="00EA4F95" w:rsidRPr="00B96148">
        <w:rPr>
          <w:rFonts w:ascii="Arial" w:hAnsi="Arial" w:cs="Arial"/>
          <w:color w:val="000000"/>
          <w:sz w:val="24"/>
          <w:szCs w:val="24"/>
        </w:rPr>
        <w:t>ing</w:t>
      </w:r>
      <w:r w:rsidRPr="00B96148">
        <w:rPr>
          <w:rFonts w:ascii="Arial" w:hAnsi="Arial" w:cs="Arial"/>
          <w:color w:val="000000"/>
          <w:sz w:val="24"/>
          <w:szCs w:val="24"/>
        </w:rPr>
        <w:t>, and re-opening from 10-6 M-Th and 10-5 F for the general public. Curbside only is still being offered on Saturdays from 9 a.m.-2 p.m.</w:t>
      </w:r>
      <w:r w:rsidR="00B96148" w:rsidRPr="00B96148">
        <w:rPr>
          <w:rFonts w:ascii="Arial" w:hAnsi="Arial" w:cs="Arial"/>
          <w:color w:val="000000"/>
          <w:sz w:val="24"/>
          <w:szCs w:val="24"/>
        </w:rPr>
        <w:t xml:space="preserve">  </w:t>
      </w:r>
    </w:p>
    <w:p w:rsidR="00691BC8" w:rsidRPr="00B96148" w:rsidRDefault="00691BC8" w:rsidP="00691BC8">
      <w:pPr>
        <w:pStyle w:val="NormalWeb"/>
        <w:spacing w:before="0" w:beforeAutospacing="0" w:after="0" w:afterAutospacing="0"/>
        <w:rPr>
          <w:color w:val="000000"/>
        </w:rPr>
      </w:pPr>
      <w:r w:rsidRPr="00B96148">
        <w:rPr>
          <w:rFonts w:ascii="Arial" w:hAnsi="Arial" w:cs="Arial"/>
          <w:color w:val="000000"/>
        </w:rPr>
        <w:t>Interlibrary loan delivery service also resumed July 6. Items are being quarantined for 3 days before arriving at the Champaign hub and 3 days after arriving in Sherman before being processed to reduce risk of spreading COVID-19. Fines continue to be waived while returned materials are quarantined.</w:t>
      </w:r>
    </w:p>
    <w:p w:rsidR="00691BC8" w:rsidRPr="00B96148" w:rsidRDefault="00691BC8" w:rsidP="00691BC8">
      <w:pPr>
        <w:spacing w:after="0" w:line="240" w:lineRule="auto"/>
        <w:rPr>
          <w:rFonts w:ascii="Times New Roman" w:eastAsia="Times New Roman" w:hAnsi="Times New Roman" w:cs="Times New Roman"/>
          <w:color w:val="000000"/>
          <w:sz w:val="24"/>
          <w:szCs w:val="24"/>
        </w:rPr>
      </w:pPr>
      <w:r w:rsidRPr="00B96148">
        <w:rPr>
          <w:rFonts w:ascii="Arial" w:eastAsia="Times New Roman" w:hAnsi="Arial" w:cs="Arial"/>
          <w:color w:val="000000"/>
          <w:sz w:val="24"/>
          <w:szCs w:val="24"/>
        </w:rPr>
        <w:t xml:space="preserve">Abraham Lincoln Presidential Library and Museum passes </w:t>
      </w:r>
      <w:r w:rsidR="00EA4F95" w:rsidRPr="00B96148">
        <w:rPr>
          <w:rFonts w:ascii="Arial" w:eastAsia="Times New Roman" w:hAnsi="Arial" w:cs="Arial"/>
          <w:color w:val="000000"/>
          <w:sz w:val="24"/>
          <w:szCs w:val="24"/>
        </w:rPr>
        <w:t xml:space="preserve">have been </w:t>
      </w:r>
      <w:r w:rsidRPr="00B96148">
        <w:rPr>
          <w:rFonts w:ascii="Arial" w:eastAsia="Times New Roman" w:hAnsi="Arial" w:cs="Arial"/>
          <w:color w:val="000000"/>
          <w:sz w:val="24"/>
          <w:szCs w:val="24"/>
        </w:rPr>
        <w:t>renewed for 2020</w:t>
      </w:r>
      <w:r w:rsidR="00EA4F95" w:rsidRPr="00B96148">
        <w:rPr>
          <w:rFonts w:ascii="Arial" w:eastAsia="Times New Roman" w:hAnsi="Arial" w:cs="Arial"/>
          <w:color w:val="000000"/>
          <w:sz w:val="24"/>
          <w:szCs w:val="24"/>
        </w:rPr>
        <w:t>. The museum is open and passes are available for checkout.</w:t>
      </w:r>
    </w:p>
    <w:p w:rsidR="00691BC8" w:rsidRPr="00B96148" w:rsidRDefault="00691BC8" w:rsidP="00EA4F95">
      <w:pPr>
        <w:spacing w:after="0" w:line="240" w:lineRule="auto"/>
        <w:rPr>
          <w:rFonts w:ascii="Times New Roman" w:eastAsia="Times New Roman" w:hAnsi="Times New Roman" w:cs="Times New Roman"/>
          <w:color w:val="000000"/>
          <w:sz w:val="24"/>
          <w:szCs w:val="24"/>
        </w:rPr>
      </w:pPr>
      <w:r w:rsidRPr="00B96148">
        <w:rPr>
          <w:rFonts w:ascii="Arial" w:eastAsia="Times New Roman" w:hAnsi="Arial" w:cs="Arial"/>
          <w:color w:val="000000"/>
          <w:sz w:val="24"/>
          <w:szCs w:val="24"/>
        </w:rPr>
        <w:t>A Blood Drive scheduled for August 3 from 3:30-6 p.m.</w:t>
      </w:r>
    </w:p>
    <w:p w:rsidR="00691BC8" w:rsidRDefault="00691BC8" w:rsidP="00691BC8">
      <w:pPr>
        <w:spacing w:after="0" w:line="240" w:lineRule="auto"/>
        <w:rPr>
          <w:rFonts w:ascii="Arial" w:eastAsia="Arial" w:hAnsi="Arial" w:cs="Arial"/>
          <w:sz w:val="24"/>
          <w:szCs w:val="24"/>
        </w:rPr>
      </w:pPr>
    </w:p>
    <w:p w:rsidR="00691BC8" w:rsidRDefault="00691BC8" w:rsidP="00EA4F95">
      <w:pPr>
        <w:spacing w:after="0" w:line="240" w:lineRule="auto"/>
        <w:rPr>
          <w:rFonts w:ascii="Arial" w:eastAsia="Arial" w:hAnsi="Arial" w:cs="Arial"/>
          <w:sz w:val="24"/>
          <w:szCs w:val="24"/>
        </w:rPr>
      </w:pPr>
      <w:bookmarkStart w:id="1" w:name="_wyhypppaks5b" w:colFirst="0" w:colLast="0"/>
      <w:bookmarkEnd w:id="1"/>
      <w:r>
        <w:rPr>
          <w:rFonts w:ascii="Arial" w:eastAsia="Arial" w:hAnsi="Arial" w:cs="Arial"/>
          <w:b/>
          <w:sz w:val="24"/>
          <w:szCs w:val="24"/>
          <w:u w:val="single"/>
        </w:rPr>
        <w:t xml:space="preserve">New Business: </w:t>
      </w:r>
      <w:r>
        <w:rPr>
          <w:rFonts w:ascii="Arial" w:eastAsia="Arial" w:hAnsi="Arial" w:cs="Arial"/>
          <w:sz w:val="24"/>
          <w:szCs w:val="24"/>
        </w:rPr>
        <w:t xml:space="preserve"> </w:t>
      </w:r>
      <w:r w:rsidR="00EA4F95">
        <w:rPr>
          <w:rFonts w:ascii="Arial" w:eastAsia="Arial" w:hAnsi="Arial" w:cs="Arial"/>
          <w:sz w:val="24"/>
          <w:szCs w:val="24"/>
        </w:rPr>
        <w:t xml:space="preserve">The Board discussed an upcoming budget appropriation and levy. </w:t>
      </w:r>
    </w:p>
    <w:p w:rsidR="00691BC8" w:rsidRDefault="00691BC8" w:rsidP="00691BC8">
      <w:pPr>
        <w:spacing w:after="0" w:line="240" w:lineRule="auto"/>
        <w:rPr>
          <w:rFonts w:ascii="Arial" w:eastAsia="Arial" w:hAnsi="Arial" w:cs="Arial"/>
          <w:sz w:val="24"/>
          <w:szCs w:val="24"/>
        </w:rPr>
      </w:pPr>
      <w:bookmarkStart w:id="2" w:name="_596wyvuh8vs" w:colFirst="0" w:colLast="0"/>
      <w:bookmarkEnd w:id="2"/>
    </w:p>
    <w:p w:rsidR="00691BC8" w:rsidRDefault="00EA4F95" w:rsidP="00691BC8">
      <w:pPr>
        <w:spacing w:after="0" w:line="240" w:lineRule="auto"/>
        <w:rPr>
          <w:rFonts w:ascii="Arial" w:eastAsia="Arial" w:hAnsi="Arial" w:cs="Arial"/>
          <w:sz w:val="24"/>
          <w:szCs w:val="24"/>
        </w:rPr>
      </w:pPr>
      <w:bookmarkStart w:id="3" w:name="_aa2vm31hp0jt" w:colFirst="0" w:colLast="0"/>
      <w:bookmarkEnd w:id="3"/>
      <w:r>
        <w:rPr>
          <w:rFonts w:ascii="Arial" w:eastAsia="Arial" w:hAnsi="Arial" w:cs="Arial"/>
          <w:sz w:val="24"/>
          <w:szCs w:val="24"/>
        </w:rPr>
        <w:t xml:space="preserve">Liz </w:t>
      </w:r>
      <w:proofErr w:type="spellStart"/>
      <w:r>
        <w:rPr>
          <w:rFonts w:ascii="Arial" w:eastAsia="Arial" w:hAnsi="Arial" w:cs="Arial"/>
          <w:sz w:val="24"/>
          <w:szCs w:val="24"/>
        </w:rPr>
        <w:t>Heubner</w:t>
      </w:r>
      <w:proofErr w:type="spellEnd"/>
      <w:r>
        <w:rPr>
          <w:rFonts w:ascii="Arial" w:eastAsia="Arial" w:hAnsi="Arial" w:cs="Arial"/>
          <w:sz w:val="24"/>
          <w:szCs w:val="24"/>
        </w:rPr>
        <w:t xml:space="preserve"> </w:t>
      </w:r>
      <w:r w:rsidR="00691BC8">
        <w:rPr>
          <w:rFonts w:ascii="Arial" w:eastAsia="Arial" w:hAnsi="Arial" w:cs="Arial"/>
          <w:sz w:val="24"/>
          <w:szCs w:val="24"/>
        </w:rPr>
        <w:t xml:space="preserve">made a motion to </w:t>
      </w:r>
      <w:r>
        <w:rPr>
          <w:rFonts w:ascii="Arial" w:eastAsia="Arial" w:hAnsi="Arial" w:cs="Arial"/>
          <w:sz w:val="24"/>
          <w:szCs w:val="24"/>
        </w:rPr>
        <w:t>transfer $75,000 to the Library’s Special Reserve Fund</w:t>
      </w:r>
      <w:r w:rsidR="00B96148">
        <w:rPr>
          <w:rFonts w:ascii="Arial" w:eastAsia="Arial" w:hAnsi="Arial" w:cs="Arial"/>
          <w:sz w:val="24"/>
          <w:szCs w:val="24"/>
        </w:rPr>
        <w:t xml:space="preserve"> </w:t>
      </w:r>
      <w:bookmarkStart w:id="4" w:name="_GoBack"/>
      <w:bookmarkEnd w:id="4"/>
      <w:r w:rsidR="00B96148" w:rsidRPr="004F2EE3">
        <w:rPr>
          <w:rFonts w:ascii="Arial" w:eastAsia="Arial" w:hAnsi="Arial" w:cs="Arial"/>
          <w:sz w:val="24"/>
          <w:szCs w:val="24"/>
        </w:rPr>
        <w:t>from the general operating fund</w:t>
      </w:r>
      <w:r w:rsidR="00691BC8">
        <w:rPr>
          <w:rFonts w:ascii="Arial" w:eastAsia="Arial" w:hAnsi="Arial" w:cs="Arial"/>
          <w:sz w:val="24"/>
          <w:szCs w:val="24"/>
        </w:rPr>
        <w:t xml:space="preserve">.  </w:t>
      </w:r>
      <w:r>
        <w:rPr>
          <w:rFonts w:ascii="Arial" w:eastAsia="Arial" w:hAnsi="Arial" w:cs="Arial"/>
          <w:sz w:val="24"/>
          <w:szCs w:val="24"/>
        </w:rPr>
        <w:t>Julie Horton</w:t>
      </w:r>
      <w:r w:rsidR="00691BC8">
        <w:rPr>
          <w:rFonts w:ascii="Arial" w:eastAsia="Arial" w:hAnsi="Arial" w:cs="Arial"/>
          <w:sz w:val="24"/>
          <w:szCs w:val="24"/>
        </w:rPr>
        <w:t xml:space="preserve"> seconded the motion and all were in favor.</w:t>
      </w:r>
    </w:p>
    <w:p w:rsidR="00691BC8" w:rsidRDefault="00691BC8" w:rsidP="00691BC8">
      <w:pPr>
        <w:spacing w:after="0" w:line="240" w:lineRule="auto"/>
        <w:rPr>
          <w:rFonts w:ascii="Arial" w:eastAsia="Arial" w:hAnsi="Arial" w:cs="Arial"/>
          <w:sz w:val="24"/>
          <w:szCs w:val="24"/>
        </w:rPr>
      </w:pPr>
      <w:bookmarkStart w:id="5" w:name="_zals1kpeon6a" w:colFirst="0" w:colLast="0"/>
      <w:bookmarkStart w:id="6" w:name="_oxrplz3frclv" w:colFirst="0" w:colLast="0"/>
      <w:bookmarkStart w:id="7" w:name="_itnzj5y5j23j" w:colFirst="0" w:colLast="0"/>
      <w:bookmarkEnd w:id="5"/>
      <w:bookmarkEnd w:id="6"/>
      <w:bookmarkEnd w:id="7"/>
    </w:p>
    <w:p w:rsidR="00691BC8" w:rsidRDefault="00EA4F95" w:rsidP="00691BC8">
      <w:pPr>
        <w:spacing w:after="0" w:line="240" w:lineRule="auto"/>
        <w:rPr>
          <w:rFonts w:ascii="Arial" w:eastAsia="Arial" w:hAnsi="Arial" w:cs="Arial"/>
          <w:sz w:val="24"/>
          <w:szCs w:val="24"/>
        </w:rPr>
      </w:pPr>
      <w:bookmarkStart w:id="8" w:name="_3px86c46jqdl" w:colFirst="0" w:colLast="0"/>
      <w:bookmarkEnd w:id="8"/>
      <w:r>
        <w:rPr>
          <w:rFonts w:ascii="Arial" w:eastAsia="Arial" w:hAnsi="Arial" w:cs="Arial"/>
          <w:b/>
          <w:sz w:val="24"/>
          <w:szCs w:val="24"/>
          <w:u w:val="single"/>
        </w:rPr>
        <w:t>Continuing Business</w:t>
      </w:r>
      <w:r w:rsidR="00691BC8">
        <w:rPr>
          <w:rFonts w:ascii="Arial" w:eastAsia="Arial" w:hAnsi="Arial" w:cs="Arial"/>
          <w:b/>
          <w:sz w:val="24"/>
          <w:szCs w:val="24"/>
          <w:u w:val="single"/>
        </w:rPr>
        <w:t xml:space="preserve">: </w:t>
      </w:r>
      <w:r w:rsidR="00691BC8">
        <w:rPr>
          <w:rFonts w:ascii="Arial" w:eastAsia="Arial" w:hAnsi="Arial" w:cs="Arial"/>
          <w:sz w:val="24"/>
          <w:szCs w:val="24"/>
        </w:rPr>
        <w:t xml:space="preserve"> </w:t>
      </w:r>
      <w:r>
        <w:rPr>
          <w:rFonts w:ascii="Arial" w:eastAsia="Arial" w:hAnsi="Arial" w:cs="Arial"/>
          <w:sz w:val="24"/>
          <w:szCs w:val="24"/>
        </w:rPr>
        <w:t>The Board discussed an update of the building and grounds, including the possible installation of gutter guards to prevent clogging and water damage, as well as landscaping to be done around the new sign to combat weeds.</w:t>
      </w:r>
    </w:p>
    <w:p w:rsidR="00691BC8" w:rsidRDefault="00691BC8" w:rsidP="00691BC8">
      <w:pPr>
        <w:spacing w:after="0" w:line="240" w:lineRule="auto"/>
        <w:rPr>
          <w:rFonts w:ascii="Arial" w:eastAsia="Arial" w:hAnsi="Arial" w:cs="Arial"/>
          <w:sz w:val="24"/>
          <w:szCs w:val="24"/>
        </w:rPr>
      </w:pPr>
      <w:bookmarkStart w:id="9" w:name="_7a6taexjtaj4" w:colFirst="0" w:colLast="0"/>
      <w:bookmarkEnd w:id="9"/>
    </w:p>
    <w:p w:rsidR="00691BC8" w:rsidRDefault="00EA4F95" w:rsidP="00691BC8">
      <w:pPr>
        <w:spacing w:after="0" w:line="240" w:lineRule="auto"/>
        <w:rPr>
          <w:rFonts w:ascii="Arial" w:eastAsia="Arial" w:hAnsi="Arial" w:cs="Arial"/>
          <w:sz w:val="24"/>
          <w:szCs w:val="24"/>
        </w:rPr>
      </w:pPr>
      <w:bookmarkStart w:id="10" w:name="_rnj1k9gvl25k" w:colFirst="0" w:colLast="0"/>
      <w:bookmarkEnd w:id="10"/>
      <w:r>
        <w:rPr>
          <w:rFonts w:ascii="Arial" w:eastAsia="Arial" w:hAnsi="Arial" w:cs="Arial"/>
          <w:sz w:val="24"/>
          <w:szCs w:val="24"/>
        </w:rPr>
        <w:t xml:space="preserve">The Library is also undergoing its annual audit and has contacted four local CPA firms for audit proposals. </w:t>
      </w:r>
    </w:p>
    <w:p w:rsidR="00691BC8" w:rsidRDefault="00691BC8" w:rsidP="00691BC8">
      <w:pPr>
        <w:spacing w:after="0" w:line="240" w:lineRule="auto"/>
        <w:rPr>
          <w:rFonts w:ascii="Arial" w:eastAsia="Arial" w:hAnsi="Arial" w:cs="Arial"/>
          <w:sz w:val="24"/>
          <w:szCs w:val="24"/>
        </w:rPr>
      </w:pPr>
      <w:bookmarkStart w:id="11" w:name="_4z1eohrmg1i5" w:colFirst="0" w:colLast="0"/>
      <w:bookmarkEnd w:id="11"/>
    </w:p>
    <w:p w:rsidR="00D006AD" w:rsidRDefault="00691BC8" w:rsidP="00691BC8">
      <w:r>
        <w:rPr>
          <w:rFonts w:ascii="Arial" w:eastAsia="Arial" w:hAnsi="Arial" w:cs="Arial"/>
          <w:b/>
          <w:sz w:val="24"/>
          <w:szCs w:val="24"/>
          <w:u w:val="single"/>
        </w:rPr>
        <w:t xml:space="preserve">Adjournment: </w:t>
      </w:r>
      <w:r>
        <w:rPr>
          <w:rFonts w:ascii="Arial" w:eastAsia="Arial" w:hAnsi="Arial" w:cs="Arial"/>
          <w:sz w:val="24"/>
          <w:szCs w:val="24"/>
        </w:rPr>
        <w:t xml:space="preserve"> The meeting was adjourned via a motion by Julie Horton at </w:t>
      </w:r>
      <w:r w:rsidR="00EA4F95">
        <w:rPr>
          <w:rFonts w:ascii="Arial" w:eastAsia="Arial" w:hAnsi="Arial" w:cs="Arial"/>
          <w:sz w:val="24"/>
          <w:szCs w:val="24"/>
        </w:rPr>
        <w:t>5:43</w:t>
      </w:r>
      <w:r>
        <w:rPr>
          <w:rFonts w:ascii="Arial" w:eastAsia="Arial" w:hAnsi="Arial" w:cs="Arial"/>
          <w:sz w:val="24"/>
          <w:szCs w:val="24"/>
        </w:rPr>
        <w:t xml:space="preserve"> p.m.  </w:t>
      </w:r>
      <w:r w:rsidR="00EA4F95">
        <w:rPr>
          <w:rFonts w:ascii="Arial" w:eastAsia="Arial" w:hAnsi="Arial" w:cs="Arial"/>
          <w:sz w:val="24"/>
          <w:szCs w:val="24"/>
        </w:rPr>
        <w:t>Courtney Westlake</w:t>
      </w:r>
      <w:r>
        <w:rPr>
          <w:rFonts w:ascii="Arial" w:eastAsia="Arial" w:hAnsi="Arial" w:cs="Arial"/>
          <w:sz w:val="24"/>
          <w:szCs w:val="24"/>
        </w:rPr>
        <w:t xml:space="preserve"> seconded the motion.</w:t>
      </w:r>
    </w:p>
    <w:sectPr w:rsidR="00D006AD" w:rsidSect="0002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C8"/>
    <w:rsid w:val="00025690"/>
    <w:rsid w:val="00456E98"/>
    <w:rsid w:val="004F2EE3"/>
    <w:rsid w:val="00691BC8"/>
    <w:rsid w:val="00B96148"/>
    <w:rsid w:val="00EA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129A6-4DC6-6E43-92D7-E9B80230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C8"/>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960">
      <w:bodyDiv w:val="1"/>
      <w:marLeft w:val="0"/>
      <w:marRight w:val="0"/>
      <w:marTop w:val="0"/>
      <w:marBottom w:val="0"/>
      <w:divBdr>
        <w:top w:val="none" w:sz="0" w:space="0" w:color="auto"/>
        <w:left w:val="none" w:sz="0" w:space="0" w:color="auto"/>
        <w:bottom w:val="none" w:sz="0" w:space="0" w:color="auto"/>
        <w:right w:val="none" w:sz="0" w:space="0" w:color="auto"/>
      </w:divBdr>
    </w:div>
    <w:div w:id="18863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Westlake</dc:creator>
  <cp:keywords/>
  <dc:description/>
  <cp:lastModifiedBy>Director</cp:lastModifiedBy>
  <cp:revision>3</cp:revision>
  <cp:lastPrinted>2020-08-11T21:58:00Z</cp:lastPrinted>
  <dcterms:created xsi:type="dcterms:W3CDTF">2020-07-20T20:28:00Z</dcterms:created>
  <dcterms:modified xsi:type="dcterms:W3CDTF">2020-08-11T21:58:00Z</dcterms:modified>
</cp:coreProperties>
</file>